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F2556" w14:textId="77777777" w:rsidR="00294EB2" w:rsidRDefault="00294EB2" w:rsidP="00294EB2">
      <w:pPr>
        <w:pStyle w:val="NoSpacing"/>
        <w:jc w:val="center"/>
        <w:rPr>
          <w:rFonts w:asciiTheme="minorHAnsi" w:hAnsiTheme="minorHAnsi"/>
          <w:b/>
        </w:rPr>
      </w:pPr>
    </w:p>
    <w:p w14:paraId="35EA84C7" w14:textId="4EA8ADEF" w:rsidR="00B013C3" w:rsidRPr="00294EB2" w:rsidRDefault="009B5D87" w:rsidP="00294EB2">
      <w:pPr>
        <w:pStyle w:val="NoSpacing"/>
        <w:jc w:val="center"/>
        <w:rPr>
          <w:rFonts w:asciiTheme="minorHAnsi" w:hAnsiTheme="minorHAnsi"/>
          <w:b/>
        </w:rPr>
      </w:pPr>
      <w:r>
        <w:rPr>
          <w:rFonts w:asciiTheme="minorHAnsi" w:hAnsiTheme="minorHAnsi"/>
          <w:b/>
        </w:rPr>
        <w:t>HANKE</w:t>
      </w:r>
      <w:r w:rsidRPr="00294EB2">
        <w:rPr>
          <w:rFonts w:asciiTheme="minorHAnsi" w:hAnsiTheme="minorHAnsi"/>
          <w:b/>
        </w:rPr>
        <w:t>LEPING</w:t>
      </w:r>
    </w:p>
    <w:p w14:paraId="00F48FF4" w14:textId="77777777" w:rsidR="00AB445E" w:rsidRPr="00294EB2" w:rsidRDefault="00AB445E" w:rsidP="00294EB2">
      <w:pPr>
        <w:pStyle w:val="NoSpacing"/>
        <w:jc w:val="both"/>
        <w:rPr>
          <w:rFonts w:asciiTheme="minorHAnsi" w:hAnsiTheme="minorHAnsi"/>
        </w:rPr>
      </w:pPr>
    </w:p>
    <w:p w14:paraId="43B14BEE" w14:textId="03AE1734" w:rsidR="00AB445E" w:rsidRDefault="00500CF9" w:rsidP="00500CF9">
      <w:pPr>
        <w:pStyle w:val="NoSpacing"/>
        <w:ind w:right="140"/>
        <w:jc w:val="right"/>
        <w:rPr>
          <w:rFonts w:asciiTheme="minorHAnsi" w:hAnsiTheme="minorHAnsi"/>
          <w:bCs/>
        </w:rPr>
      </w:pPr>
      <w:r>
        <w:rPr>
          <w:rFonts w:asciiTheme="minorHAnsi" w:hAnsiTheme="minorHAnsi"/>
          <w:bCs/>
        </w:rPr>
        <w:t>……………… nr 2-2/2</w:t>
      </w:r>
      <w:r w:rsidR="001F7BB7">
        <w:rPr>
          <w:rFonts w:asciiTheme="minorHAnsi" w:hAnsiTheme="minorHAnsi"/>
          <w:bCs/>
        </w:rPr>
        <w:t>6</w:t>
      </w:r>
      <w:r>
        <w:rPr>
          <w:rFonts w:asciiTheme="minorHAnsi" w:hAnsiTheme="minorHAnsi"/>
          <w:bCs/>
        </w:rPr>
        <w:t>/………………</w:t>
      </w:r>
    </w:p>
    <w:p w14:paraId="2A3CBFB7" w14:textId="77777777" w:rsidR="00500CF9" w:rsidRPr="00294EB2" w:rsidRDefault="00500CF9" w:rsidP="00294EB2">
      <w:pPr>
        <w:pStyle w:val="NoSpacing"/>
        <w:jc w:val="both"/>
        <w:rPr>
          <w:rFonts w:asciiTheme="minorHAnsi" w:hAnsiTheme="minorHAnsi"/>
        </w:rPr>
      </w:pPr>
    </w:p>
    <w:p w14:paraId="43A35F09" w14:textId="77777777" w:rsidR="00E4149B" w:rsidRDefault="45974992" w:rsidP="45974992">
      <w:pPr>
        <w:pStyle w:val="NoSpacing"/>
        <w:jc w:val="both"/>
        <w:rPr>
          <w:rFonts w:asciiTheme="minorHAnsi" w:hAnsiTheme="minorHAnsi"/>
        </w:rPr>
      </w:pPr>
      <w:r w:rsidRPr="45974992">
        <w:rPr>
          <w:rFonts w:asciiTheme="minorHAnsi" w:hAnsiTheme="minorHAnsi"/>
          <w:b/>
          <w:bCs/>
        </w:rPr>
        <w:t>Riigi Kaitseinvesteeringute Keskus</w:t>
      </w:r>
      <w:r w:rsidRPr="45974992">
        <w:rPr>
          <w:rFonts w:asciiTheme="minorHAnsi" w:hAnsiTheme="minorHAnsi"/>
        </w:rPr>
        <w:t xml:space="preserve"> (registrikood 70009764, aadress Järve 34a, 11314 Tallinn), </w:t>
      </w:r>
    </w:p>
    <w:p w14:paraId="08482684" w14:textId="23D47FC0" w:rsidR="001E32EE" w:rsidRDefault="45974992" w:rsidP="45974992">
      <w:pPr>
        <w:pStyle w:val="NoSpacing"/>
        <w:jc w:val="both"/>
        <w:rPr>
          <w:rFonts w:asciiTheme="minorHAnsi" w:hAnsiTheme="minorHAnsi"/>
        </w:rPr>
      </w:pPr>
      <w:r w:rsidRPr="45974992">
        <w:rPr>
          <w:rFonts w:asciiTheme="minorHAnsi" w:hAnsiTheme="minorHAnsi"/>
          <w:b/>
          <w:bCs/>
        </w:rPr>
        <w:t>Kaitsevägi</w:t>
      </w:r>
      <w:r w:rsidRPr="45974992">
        <w:rPr>
          <w:rFonts w:asciiTheme="minorHAnsi" w:hAnsiTheme="minorHAnsi"/>
        </w:rPr>
        <w:t xml:space="preserve"> (registrikood 70008641, aadress </w:t>
      </w:r>
      <w:proofErr w:type="spellStart"/>
      <w:r w:rsidRPr="45974992">
        <w:rPr>
          <w:rFonts w:asciiTheme="minorHAnsi" w:hAnsiTheme="minorHAnsi"/>
        </w:rPr>
        <w:t>Juhkentali</w:t>
      </w:r>
      <w:proofErr w:type="spellEnd"/>
      <w:r w:rsidRPr="45974992">
        <w:rPr>
          <w:rFonts w:asciiTheme="minorHAnsi" w:hAnsiTheme="minorHAnsi"/>
        </w:rPr>
        <w:t xml:space="preserve"> 58, 15007 Tallinn), </w:t>
      </w:r>
    </w:p>
    <w:p w14:paraId="03BACCF8" w14:textId="68FADB0B" w:rsidR="00AB445E" w:rsidRPr="00294EB2" w:rsidRDefault="45974992" w:rsidP="45974992">
      <w:pPr>
        <w:pStyle w:val="NoSpacing"/>
        <w:jc w:val="both"/>
        <w:rPr>
          <w:rFonts w:asciiTheme="minorHAnsi" w:hAnsiTheme="minorHAnsi"/>
        </w:rPr>
      </w:pPr>
      <w:r w:rsidRPr="45974992">
        <w:rPr>
          <w:rFonts w:asciiTheme="minorHAnsi" w:hAnsiTheme="minorHAnsi"/>
        </w:rPr>
        <w:t xml:space="preserve">keda </w:t>
      </w:r>
      <w:r w:rsidR="001E32EE" w:rsidRPr="001E32EE">
        <w:rPr>
          <w:rFonts w:asciiTheme="minorHAnsi" w:hAnsiTheme="minorHAnsi"/>
        </w:rPr>
        <w:t>esindab Riigi Kaitseinvesteeringute Keskuse direktori 07.12.2020 käskkirja nr 7</w:t>
      </w:r>
      <w:r w:rsidR="001E32EE">
        <w:rPr>
          <w:rFonts w:asciiTheme="minorHAnsi" w:hAnsiTheme="minorHAnsi"/>
        </w:rPr>
        <w:t xml:space="preserve">7 punkti 6.3 alusel hankebüroo juht </w:t>
      </w:r>
      <w:r w:rsidR="007F199E">
        <w:rPr>
          <w:rFonts w:asciiTheme="minorHAnsi" w:hAnsiTheme="minorHAnsi"/>
        </w:rPr>
        <w:t>_________</w:t>
      </w:r>
      <w:r w:rsidRPr="45974992">
        <w:rPr>
          <w:rFonts w:asciiTheme="minorHAnsi" w:hAnsiTheme="minorHAnsi"/>
        </w:rPr>
        <w:t xml:space="preserve"> (edaspidi </w:t>
      </w:r>
      <w:r w:rsidRPr="45974992">
        <w:rPr>
          <w:rFonts w:asciiTheme="minorHAnsi" w:hAnsiTheme="minorHAnsi"/>
          <w:b/>
          <w:bCs/>
        </w:rPr>
        <w:t>tellija</w:t>
      </w:r>
      <w:r w:rsidRPr="45974992">
        <w:rPr>
          <w:rFonts w:asciiTheme="minorHAnsi" w:hAnsiTheme="minorHAnsi"/>
        </w:rPr>
        <w:t>),</w:t>
      </w:r>
    </w:p>
    <w:p w14:paraId="1386329E" w14:textId="624535E4" w:rsidR="006652EF" w:rsidRPr="00294EB2" w:rsidRDefault="006652EF" w:rsidP="00294EB2">
      <w:pPr>
        <w:pStyle w:val="NoSpacing"/>
        <w:jc w:val="both"/>
        <w:rPr>
          <w:rFonts w:asciiTheme="minorHAnsi" w:hAnsiTheme="minorHAnsi"/>
        </w:rPr>
      </w:pPr>
    </w:p>
    <w:p w14:paraId="0F529E44" w14:textId="00F277E6" w:rsidR="00AB445E" w:rsidRDefault="00367E2B" w:rsidP="00294EB2">
      <w:pPr>
        <w:pStyle w:val="NoSpacing"/>
        <w:jc w:val="both"/>
        <w:rPr>
          <w:rFonts w:asciiTheme="minorHAnsi" w:hAnsiTheme="minorHAnsi"/>
        </w:rPr>
      </w:pPr>
      <w:r>
        <w:rPr>
          <w:rFonts w:asciiTheme="minorHAnsi" w:hAnsiTheme="minorHAnsi"/>
        </w:rPr>
        <w:t>ja</w:t>
      </w:r>
    </w:p>
    <w:p w14:paraId="75276E96" w14:textId="77777777" w:rsidR="00367E2B" w:rsidRPr="00294EB2" w:rsidRDefault="00367E2B" w:rsidP="00294EB2">
      <w:pPr>
        <w:pStyle w:val="NoSpacing"/>
        <w:jc w:val="both"/>
        <w:rPr>
          <w:rFonts w:asciiTheme="minorHAnsi" w:hAnsiTheme="minorHAnsi"/>
        </w:rPr>
      </w:pPr>
    </w:p>
    <w:p w14:paraId="6F8E423C" w14:textId="36925852" w:rsidR="00AB445E" w:rsidRPr="00294EB2" w:rsidRDefault="00B9433C" w:rsidP="00294EB2">
      <w:pPr>
        <w:pStyle w:val="NoSpacing"/>
        <w:jc w:val="both"/>
        <w:rPr>
          <w:rFonts w:asciiTheme="minorHAnsi" w:hAnsiTheme="minorHAnsi"/>
        </w:rPr>
      </w:pPr>
      <w:r w:rsidRPr="00294EB2">
        <w:rPr>
          <w:rFonts w:asciiTheme="minorHAnsi" w:hAnsiTheme="minorHAnsi"/>
        </w:rPr>
        <w:t>_______________</w:t>
      </w:r>
      <w:r w:rsidR="00DD0152" w:rsidRPr="00294EB2">
        <w:rPr>
          <w:rFonts w:asciiTheme="minorHAnsi" w:hAnsiTheme="minorHAnsi"/>
        </w:rPr>
        <w:t xml:space="preserve"> </w:t>
      </w:r>
      <w:r w:rsidR="00AB445E" w:rsidRPr="00294EB2">
        <w:rPr>
          <w:rFonts w:asciiTheme="minorHAnsi" w:hAnsiTheme="minorHAnsi"/>
        </w:rPr>
        <w:t xml:space="preserve">(registrikood </w:t>
      </w:r>
      <w:r w:rsidRPr="00294EB2">
        <w:rPr>
          <w:rFonts w:asciiTheme="minorHAnsi" w:hAnsiTheme="minorHAnsi"/>
        </w:rPr>
        <w:t>__________</w:t>
      </w:r>
      <w:r w:rsidR="00AB445E" w:rsidRPr="00294EB2">
        <w:rPr>
          <w:rFonts w:asciiTheme="minorHAnsi" w:hAnsiTheme="minorHAnsi"/>
        </w:rPr>
        <w:t xml:space="preserve">, </w:t>
      </w:r>
      <w:r w:rsidR="00ED7ADA" w:rsidRPr="00294EB2">
        <w:rPr>
          <w:rFonts w:asciiTheme="minorHAnsi" w:hAnsiTheme="minorHAnsi"/>
        </w:rPr>
        <w:t>aadress</w:t>
      </w:r>
      <w:r w:rsidR="00AB445E" w:rsidRPr="00294EB2">
        <w:rPr>
          <w:rFonts w:asciiTheme="minorHAnsi" w:hAnsiTheme="minorHAnsi"/>
        </w:rPr>
        <w:t xml:space="preserve"> </w:t>
      </w:r>
      <w:r w:rsidRPr="00294EB2">
        <w:rPr>
          <w:rFonts w:asciiTheme="minorHAnsi" w:hAnsiTheme="minorHAnsi"/>
        </w:rPr>
        <w:t>________________</w:t>
      </w:r>
      <w:r w:rsidR="00AB445E" w:rsidRPr="00294EB2">
        <w:rPr>
          <w:rFonts w:asciiTheme="minorHAnsi" w:hAnsiTheme="minorHAnsi"/>
        </w:rPr>
        <w:t>),</w:t>
      </w:r>
      <w:r w:rsidR="00F471F6" w:rsidRPr="00294EB2">
        <w:rPr>
          <w:rFonts w:asciiTheme="minorHAnsi" w:hAnsiTheme="minorHAnsi"/>
        </w:rPr>
        <w:t xml:space="preserve"> </w:t>
      </w:r>
      <w:r w:rsidR="00AB445E" w:rsidRPr="00294EB2">
        <w:rPr>
          <w:rFonts w:asciiTheme="minorHAnsi" w:hAnsiTheme="minorHAnsi"/>
        </w:rPr>
        <w:t xml:space="preserve">keda esindab </w:t>
      </w:r>
      <w:r w:rsidRPr="00294EB2">
        <w:rPr>
          <w:rFonts w:asciiTheme="minorHAnsi" w:hAnsiTheme="minorHAnsi"/>
        </w:rPr>
        <w:t xml:space="preserve">____________ _______ </w:t>
      </w:r>
      <w:r w:rsidR="00AB445E" w:rsidRPr="00294EB2">
        <w:rPr>
          <w:rFonts w:asciiTheme="minorHAnsi" w:hAnsiTheme="minorHAnsi"/>
        </w:rPr>
        <w:t>alusel</w:t>
      </w:r>
      <w:r w:rsidR="00F471F6" w:rsidRPr="00294EB2">
        <w:rPr>
          <w:rFonts w:asciiTheme="minorHAnsi" w:hAnsiTheme="minorHAnsi"/>
        </w:rPr>
        <w:t xml:space="preserve"> </w:t>
      </w:r>
      <w:r w:rsidR="002F312F" w:rsidRPr="00294EB2">
        <w:rPr>
          <w:rFonts w:asciiTheme="minorHAnsi" w:hAnsiTheme="minorHAnsi"/>
        </w:rPr>
        <w:t>(</w:t>
      </w:r>
      <w:r w:rsidR="00876FF2" w:rsidRPr="00294EB2">
        <w:rPr>
          <w:rFonts w:asciiTheme="minorHAnsi" w:hAnsiTheme="minorHAnsi"/>
        </w:rPr>
        <w:t xml:space="preserve">edaspidi </w:t>
      </w:r>
      <w:r w:rsidR="007749C4" w:rsidRPr="006C004D">
        <w:rPr>
          <w:rFonts w:asciiTheme="minorHAnsi" w:hAnsiTheme="minorHAnsi"/>
          <w:b/>
        </w:rPr>
        <w:t>täitja</w:t>
      </w:r>
      <w:r w:rsidR="002F312F" w:rsidRPr="00294EB2">
        <w:rPr>
          <w:rFonts w:asciiTheme="minorHAnsi" w:hAnsiTheme="minorHAnsi"/>
        </w:rPr>
        <w:t>)</w:t>
      </w:r>
      <w:r w:rsidR="00AB445E" w:rsidRPr="00294EB2">
        <w:rPr>
          <w:rFonts w:asciiTheme="minorHAnsi" w:hAnsiTheme="minorHAnsi"/>
        </w:rPr>
        <w:t>,</w:t>
      </w:r>
    </w:p>
    <w:p w14:paraId="3F8FE617" w14:textId="77777777" w:rsidR="00AB445E" w:rsidRPr="00294EB2" w:rsidRDefault="00AB445E" w:rsidP="00294EB2">
      <w:pPr>
        <w:pStyle w:val="NoSpacing"/>
        <w:jc w:val="both"/>
        <w:rPr>
          <w:rFonts w:asciiTheme="minorHAnsi" w:hAnsiTheme="minorHAnsi"/>
        </w:rPr>
      </w:pPr>
    </w:p>
    <w:p w14:paraId="0E7AE896" w14:textId="64AEF9AE" w:rsidR="00961F3B" w:rsidRPr="00294EB2" w:rsidRDefault="00AB445E" w:rsidP="00294EB2">
      <w:pPr>
        <w:pStyle w:val="NoSpacing"/>
        <w:jc w:val="both"/>
        <w:rPr>
          <w:rFonts w:asciiTheme="minorHAnsi" w:hAnsiTheme="minorHAnsi"/>
        </w:rPr>
      </w:pPr>
      <w:r w:rsidRPr="00294EB2">
        <w:rPr>
          <w:rFonts w:asciiTheme="minorHAnsi" w:hAnsiTheme="minorHAnsi"/>
        </w:rPr>
        <w:t>e</w:t>
      </w:r>
      <w:r w:rsidR="00876FF2" w:rsidRPr="00294EB2">
        <w:rPr>
          <w:rFonts w:asciiTheme="minorHAnsi" w:hAnsiTheme="minorHAnsi"/>
        </w:rPr>
        <w:t xml:space="preserve">raldi </w:t>
      </w:r>
      <w:r w:rsidR="00876FF2" w:rsidRPr="006C004D">
        <w:rPr>
          <w:rFonts w:asciiTheme="minorHAnsi" w:hAnsiTheme="minorHAnsi"/>
          <w:b/>
        </w:rPr>
        <w:t>pool</w:t>
      </w:r>
      <w:r w:rsidR="00876FF2" w:rsidRPr="00294EB2">
        <w:rPr>
          <w:rFonts w:asciiTheme="minorHAnsi" w:hAnsiTheme="minorHAnsi"/>
        </w:rPr>
        <w:t xml:space="preserve"> ja ühiselt </w:t>
      </w:r>
      <w:r w:rsidRPr="006C004D">
        <w:rPr>
          <w:rFonts w:asciiTheme="minorHAnsi" w:hAnsiTheme="minorHAnsi"/>
          <w:b/>
        </w:rPr>
        <w:t>pooled</w:t>
      </w:r>
      <w:r w:rsidRPr="00294EB2">
        <w:rPr>
          <w:rFonts w:asciiTheme="minorHAnsi" w:hAnsiTheme="minorHAnsi"/>
        </w:rPr>
        <w:t>,</w:t>
      </w:r>
    </w:p>
    <w:p w14:paraId="1C396902" w14:textId="77777777" w:rsidR="00961F3B" w:rsidRPr="00294EB2" w:rsidRDefault="00961F3B" w:rsidP="00294EB2">
      <w:pPr>
        <w:pStyle w:val="NoSpacing"/>
        <w:jc w:val="both"/>
        <w:rPr>
          <w:rFonts w:asciiTheme="minorHAnsi" w:hAnsiTheme="minorHAnsi"/>
        </w:rPr>
      </w:pPr>
    </w:p>
    <w:p w14:paraId="617E3323" w14:textId="1EEF76E3" w:rsidR="00AB445E" w:rsidRPr="00294EB2" w:rsidRDefault="00AB445E" w:rsidP="00294EB2">
      <w:pPr>
        <w:pStyle w:val="NoSpacing"/>
        <w:jc w:val="both"/>
        <w:rPr>
          <w:rFonts w:asciiTheme="minorHAnsi" w:hAnsiTheme="minorHAnsi"/>
        </w:rPr>
      </w:pPr>
      <w:r w:rsidRPr="00294EB2">
        <w:rPr>
          <w:rFonts w:asciiTheme="minorHAnsi" w:hAnsiTheme="minorHAnsi"/>
        </w:rPr>
        <w:t xml:space="preserve">on sõlminud järgmise </w:t>
      </w:r>
      <w:r w:rsidR="00D77CA2">
        <w:rPr>
          <w:rFonts w:asciiTheme="minorHAnsi" w:hAnsiTheme="minorHAnsi"/>
        </w:rPr>
        <w:t>hankeleping</w:t>
      </w:r>
      <w:r w:rsidRPr="00294EB2">
        <w:rPr>
          <w:rFonts w:asciiTheme="minorHAnsi" w:hAnsiTheme="minorHAnsi"/>
        </w:rPr>
        <w:t>u</w:t>
      </w:r>
      <w:r w:rsidR="001656CA" w:rsidRPr="00294EB2">
        <w:rPr>
          <w:rFonts w:asciiTheme="minorHAnsi" w:hAnsiTheme="minorHAnsi"/>
        </w:rPr>
        <w:t xml:space="preserve"> (edaspidi </w:t>
      </w:r>
      <w:r w:rsidR="001656CA" w:rsidRPr="006C004D">
        <w:rPr>
          <w:rFonts w:asciiTheme="minorHAnsi" w:hAnsiTheme="minorHAnsi"/>
          <w:b/>
        </w:rPr>
        <w:t>leping</w:t>
      </w:r>
      <w:r w:rsidR="001656CA" w:rsidRPr="00294EB2">
        <w:rPr>
          <w:rFonts w:asciiTheme="minorHAnsi" w:hAnsiTheme="minorHAnsi"/>
        </w:rPr>
        <w:t>)</w:t>
      </w:r>
      <w:r w:rsidR="00367E2B">
        <w:rPr>
          <w:rFonts w:asciiTheme="minorHAnsi" w:hAnsiTheme="minorHAnsi"/>
        </w:rPr>
        <w:t>.</w:t>
      </w:r>
    </w:p>
    <w:p w14:paraId="417CB582" w14:textId="77777777" w:rsidR="00227176" w:rsidRPr="00294EB2" w:rsidRDefault="00227176" w:rsidP="00294EB2">
      <w:pPr>
        <w:pStyle w:val="NoSpacing"/>
        <w:jc w:val="both"/>
        <w:rPr>
          <w:rFonts w:asciiTheme="minorHAnsi" w:hAnsiTheme="minorHAnsi"/>
        </w:rPr>
      </w:pPr>
    </w:p>
    <w:p w14:paraId="684C165D" w14:textId="230B50B4" w:rsidR="00AB445E" w:rsidRPr="006C004D" w:rsidRDefault="2B61A9A3" w:rsidP="006C004D">
      <w:pPr>
        <w:pStyle w:val="NoSpacing"/>
        <w:numPr>
          <w:ilvl w:val="0"/>
          <w:numId w:val="19"/>
        </w:numPr>
        <w:ind w:left="426" w:hanging="426"/>
        <w:jc w:val="both"/>
        <w:rPr>
          <w:rFonts w:asciiTheme="minorHAnsi" w:hAnsiTheme="minorHAnsi"/>
          <w:b/>
        </w:rPr>
      </w:pPr>
      <w:r w:rsidRPr="006C004D">
        <w:rPr>
          <w:rFonts w:asciiTheme="minorHAnsi" w:hAnsiTheme="minorHAnsi"/>
          <w:b/>
        </w:rPr>
        <w:t>Lepingu sõlmimise alus ja ese</w:t>
      </w:r>
    </w:p>
    <w:p w14:paraId="0423BDC5" w14:textId="77777777" w:rsidR="006C004D" w:rsidRPr="00294EB2" w:rsidRDefault="006C004D" w:rsidP="00294EB2">
      <w:pPr>
        <w:pStyle w:val="NoSpacing"/>
        <w:jc w:val="both"/>
        <w:rPr>
          <w:rFonts w:asciiTheme="minorHAnsi" w:hAnsiTheme="minorHAnsi"/>
        </w:rPr>
      </w:pPr>
    </w:p>
    <w:p w14:paraId="260386AF" w14:textId="1442BA90" w:rsidR="006C004D" w:rsidRDefault="2B61A9A3" w:rsidP="00EB2D3F">
      <w:pPr>
        <w:pStyle w:val="NoSpacing"/>
        <w:numPr>
          <w:ilvl w:val="1"/>
          <w:numId w:val="19"/>
        </w:numPr>
        <w:ind w:left="1134" w:hanging="708"/>
        <w:jc w:val="both"/>
        <w:rPr>
          <w:rFonts w:asciiTheme="minorHAnsi" w:hAnsiTheme="minorHAnsi"/>
        </w:rPr>
      </w:pPr>
      <w:r w:rsidRPr="00294EB2">
        <w:rPr>
          <w:rFonts w:asciiTheme="minorHAnsi" w:hAnsiTheme="minorHAnsi"/>
        </w:rPr>
        <w:t xml:space="preserve">Leping on sõlmitud lähtudes </w:t>
      </w:r>
      <w:r w:rsidR="00EB2D3F" w:rsidRPr="00EB2D3F">
        <w:rPr>
          <w:rFonts w:asciiTheme="minorHAnsi" w:hAnsiTheme="minorHAnsi"/>
        </w:rPr>
        <w:t>sotsiaalteenuste</w:t>
      </w:r>
      <w:r w:rsidR="00EB2D3F">
        <w:rPr>
          <w:rFonts w:asciiTheme="minorHAnsi" w:hAnsiTheme="minorHAnsi"/>
        </w:rPr>
        <w:t xml:space="preserve"> </w:t>
      </w:r>
      <w:r w:rsidR="00DA1309" w:rsidRPr="00DA1309">
        <w:rPr>
          <w:rFonts w:asciiTheme="minorHAnsi" w:hAnsiTheme="minorHAnsi"/>
        </w:rPr>
        <w:t>väikeostu „Sõja- ja katas</w:t>
      </w:r>
      <w:r w:rsidR="00DA1309">
        <w:rPr>
          <w:rFonts w:asciiTheme="minorHAnsi" w:hAnsiTheme="minorHAnsi"/>
        </w:rPr>
        <w:t>troofimeditsiini konverents 2026</w:t>
      </w:r>
      <w:r w:rsidR="00DA1309" w:rsidRPr="00DA1309">
        <w:rPr>
          <w:rFonts w:asciiTheme="minorHAnsi" w:hAnsiTheme="minorHAnsi"/>
        </w:rPr>
        <w:t>“</w:t>
      </w:r>
      <w:r w:rsidR="00DA1309">
        <w:rPr>
          <w:rFonts w:asciiTheme="minorHAnsi" w:hAnsiTheme="minorHAnsi"/>
        </w:rPr>
        <w:t xml:space="preserve"> </w:t>
      </w:r>
      <w:r w:rsidR="00BD073A" w:rsidRPr="00294EB2">
        <w:rPr>
          <w:rFonts w:asciiTheme="minorHAnsi" w:hAnsiTheme="minorHAnsi"/>
        </w:rPr>
        <w:t xml:space="preserve">(edaspidi riigihange) </w:t>
      </w:r>
      <w:r w:rsidRPr="00294EB2">
        <w:rPr>
          <w:rFonts w:asciiTheme="minorHAnsi" w:hAnsiTheme="minorHAnsi"/>
        </w:rPr>
        <w:t xml:space="preserve">alusdokumentidest ja selles riigihankes </w:t>
      </w:r>
      <w:r w:rsidR="007749C4" w:rsidRPr="00294EB2">
        <w:rPr>
          <w:rFonts w:asciiTheme="minorHAnsi" w:hAnsiTheme="minorHAnsi"/>
        </w:rPr>
        <w:t>täitja</w:t>
      </w:r>
      <w:r w:rsidRPr="00294EB2">
        <w:rPr>
          <w:rFonts w:asciiTheme="minorHAnsi" w:hAnsiTheme="minorHAnsi"/>
        </w:rPr>
        <w:t xml:space="preserve"> esitatud pakkumusest</w:t>
      </w:r>
      <w:r w:rsidR="00BD073A" w:rsidRPr="00294EB2">
        <w:rPr>
          <w:rFonts w:asciiTheme="minorHAnsi" w:hAnsiTheme="minorHAnsi"/>
        </w:rPr>
        <w:t>.</w:t>
      </w:r>
      <w:bookmarkStart w:id="0" w:name="_Toc4"/>
      <w:bookmarkStart w:id="1" w:name="_GoBack"/>
      <w:bookmarkEnd w:id="1"/>
    </w:p>
    <w:p w14:paraId="5A755A12" w14:textId="77777777" w:rsidR="006C004D" w:rsidRDefault="007749C4" w:rsidP="006C004D">
      <w:pPr>
        <w:pStyle w:val="NoSpacing"/>
        <w:numPr>
          <w:ilvl w:val="1"/>
          <w:numId w:val="19"/>
        </w:numPr>
        <w:ind w:left="1134" w:hanging="708"/>
        <w:jc w:val="both"/>
        <w:rPr>
          <w:rFonts w:asciiTheme="minorHAnsi" w:hAnsiTheme="minorHAnsi"/>
        </w:rPr>
      </w:pPr>
      <w:r w:rsidRPr="006C004D">
        <w:rPr>
          <w:rFonts w:asciiTheme="minorHAnsi" w:hAnsiTheme="minorHAnsi"/>
        </w:rPr>
        <w:t>Tellija</w:t>
      </w:r>
      <w:r w:rsidR="2B61A9A3" w:rsidRPr="006C004D">
        <w:rPr>
          <w:rFonts w:asciiTheme="minorHAnsi" w:hAnsiTheme="minorHAnsi"/>
        </w:rPr>
        <w:t xml:space="preserve"> on sõlminud lepingu </w:t>
      </w:r>
      <w:r w:rsidRPr="006C004D">
        <w:rPr>
          <w:rFonts w:asciiTheme="minorHAnsi" w:hAnsiTheme="minorHAnsi"/>
        </w:rPr>
        <w:t>täitja</w:t>
      </w:r>
      <w:r w:rsidR="2B61A9A3" w:rsidRPr="006C004D">
        <w:rPr>
          <w:rFonts w:asciiTheme="minorHAnsi" w:hAnsiTheme="minorHAnsi"/>
        </w:rPr>
        <w:t xml:space="preserve">ga, tuginedes </w:t>
      </w:r>
      <w:r w:rsidRPr="006C004D">
        <w:rPr>
          <w:rFonts w:asciiTheme="minorHAnsi" w:hAnsiTheme="minorHAnsi"/>
        </w:rPr>
        <w:t>täitja</w:t>
      </w:r>
      <w:r w:rsidR="2B61A9A3" w:rsidRPr="006C004D">
        <w:rPr>
          <w:rFonts w:asciiTheme="minorHAnsi" w:hAnsiTheme="minorHAnsi"/>
        </w:rPr>
        <w:t xml:space="preserve"> pakkumusele, lepingus esitatud </w:t>
      </w:r>
      <w:r w:rsidRPr="006C004D">
        <w:rPr>
          <w:rFonts w:asciiTheme="minorHAnsi" w:hAnsiTheme="minorHAnsi"/>
        </w:rPr>
        <w:t>täitja</w:t>
      </w:r>
      <w:r w:rsidR="2B61A9A3" w:rsidRPr="006C004D">
        <w:rPr>
          <w:rFonts w:asciiTheme="minorHAnsi" w:hAnsiTheme="minorHAnsi"/>
        </w:rPr>
        <w:t xml:space="preserve"> </w:t>
      </w:r>
      <w:r w:rsidR="00007104" w:rsidRPr="006C004D">
        <w:rPr>
          <w:rFonts w:asciiTheme="minorHAnsi" w:hAnsiTheme="minorHAnsi"/>
        </w:rPr>
        <w:t xml:space="preserve">   </w:t>
      </w:r>
      <w:r w:rsidR="2B61A9A3" w:rsidRPr="006C004D">
        <w:rPr>
          <w:rFonts w:asciiTheme="minorHAnsi" w:hAnsiTheme="minorHAnsi"/>
        </w:rPr>
        <w:t xml:space="preserve">avaldustele ja kinnitustele ning eeldades heas usus </w:t>
      </w:r>
      <w:r w:rsidRPr="006C004D">
        <w:rPr>
          <w:rFonts w:asciiTheme="minorHAnsi" w:hAnsiTheme="minorHAnsi"/>
        </w:rPr>
        <w:t>täitja</w:t>
      </w:r>
      <w:r w:rsidR="2B61A9A3" w:rsidRPr="006C004D">
        <w:rPr>
          <w:rFonts w:asciiTheme="minorHAnsi" w:hAnsiTheme="minorHAnsi"/>
        </w:rPr>
        <w:t xml:space="preserve"> professionaalsust ja võimekust lepingut nõuetekohaselt täita. </w:t>
      </w:r>
      <w:proofErr w:type="spellStart"/>
      <w:r w:rsidR="2B61A9A3" w:rsidRPr="006C004D">
        <w:rPr>
          <w:rFonts w:asciiTheme="minorHAnsi" w:hAnsiTheme="minorHAnsi"/>
        </w:rPr>
        <w:t>Alltöövõtjate</w:t>
      </w:r>
      <w:proofErr w:type="spellEnd"/>
      <w:r w:rsidR="2B61A9A3" w:rsidRPr="006C004D">
        <w:rPr>
          <w:rFonts w:asciiTheme="minorHAnsi" w:hAnsiTheme="minorHAnsi"/>
        </w:rPr>
        <w:t xml:space="preserve"> kasutamise korral jääb lepingu nõuetekohase täitmise eest </w:t>
      </w:r>
      <w:r w:rsidRPr="006C004D">
        <w:rPr>
          <w:rFonts w:asciiTheme="minorHAnsi" w:hAnsiTheme="minorHAnsi"/>
        </w:rPr>
        <w:t>tellija</w:t>
      </w:r>
      <w:r w:rsidR="2B61A9A3" w:rsidRPr="006C004D">
        <w:rPr>
          <w:rFonts w:asciiTheme="minorHAnsi" w:hAnsiTheme="minorHAnsi"/>
        </w:rPr>
        <w:t xml:space="preserve"> ees vastutavaks </w:t>
      </w:r>
      <w:r w:rsidRPr="006C004D">
        <w:rPr>
          <w:rFonts w:asciiTheme="minorHAnsi" w:hAnsiTheme="minorHAnsi"/>
        </w:rPr>
        <w:t>täitja</w:t>
      </w:r>
      <w:r w:rsidR="2B61A9A3" w:rsidRPr="006C004D">
        <w:rPr>
          <w:rFonts w:asciiTheme="minorHAnsi" w:hAnsiTheme="minorHAnsi"/>
        </w:rPr>
        <w:t>.</w:t>
      </w:r>
      <w:bookmarkStart w:id="2" w:name="_Toc5"/>
      <w:bookmarkEnd w:id="0"/>
    </w:p>
    <w:p w14:paraId="5A1B32BE" w14:textId="7420108F" w:rsidR="00876FF2" w:rsidRDefault="007749C4" w:rsidP="006C004D">
      <w:pPr>
        <w:pStyle w:val="NoSpacing"/>
        <w:numPr>
          <w:ilvl w:val="1"/>
          <w:numId w:val="19"/>
        </w:numPr>
        <w:ind w:left="1134" w:hanging="708"/>
        <w:jc w:val="both"/>
        <w:rPr>
          <w:rFonts w:asciiTheme="minorHAnsi" w:hAnsiTheme="minorHAnsi"/>
        </w:rPr>
      </w:pPr>
      <w:r w:rsidRPr="006C004D">
        <w:rPr>
          <w:rFonts w:asciiTheme="minorHAnsi" w:hAnsiTheme="minorHAnsi"/>
        </w:rPr>
        <w:t>Täitja</w:t>
      </w:r>
      <w:r w:rsidR="2B61A9A3" w:rsidRPr="006C004D">
        <w:rPr>
          <w:rFonts w:asciiTheme="minorHAnsi" w:hAnsiTheme="minorHAnsi"/>
        </w:rPr>
        <w:t xml:space="preserve"> avaldab ja kinnitab, et:</w:t>
      </w:r>
      <w:bookmarkStart w:id="3" w:name="_Toc6"/>
      <w:bookmarkEnd w:id="2"/>
    </w:p>
    <w:p w14:paraId="0D282833" w14:textId="77777777" w:rsidR="006C004D" w:rsidRPr="006C004D" w:rsidRDefault="006C004D" w:rsidP="006C004D">
      <w:pPr>
        <w:pStyle w:val="NoSpacing"/>
        <w:ind w:left="740"/>
        <w:jc w:val="both"/>
        <w:rPr>
          <w:rFonts w:asciiTheme="minorHAnsi" w:hAnsiTheme="minorHAnsi"/>
        </w:rPr>
      </w:pPr>
    </w:p>
    <w:p w14:paraId="30C92C7D" w14:textId="77777777" w:rsidR="00CF6DB3" w:rsidRDefault="2B61A9A3" w:rsidP="00CF6DB3">
      <w:pPr>
        <w:pStyle w:val="NoSpacing"/>
        <w:numPr>
          <w:ilvl w:val="2"/>
          <w:numId w:val="19"/>
        </w:numPr>
        <w:ind w:left="1985" w:hanging="851"/>
        <w:jc w:val="both"/>
        <w:rPr>
          <w:rFonts w:asciiTheme="minorHAnsi" w:hAnsiTheme="minorHAnsi"/>
        </w:rPr>
      </w:pPr>
      <w:r w:rsidRPr="00294EB2">
        <w:rPr>
          <w:rFonts w:asciiTheme="minorHAnsi" w:hAnsiTheme="minorHAnsi"/>
        </w:rPr>
        <w:t>temal ja tema esindajal on lepingu sõlmimiseks kõik õigused ja volitused;</w:t>
      </w:r>
      <w:bookmarkStart w:id="4" w:name="_Toc7"/>
      <w:bookmarkEnd w:id="3"/>
    </w:p>
    <w:p w14:paraId="4FC9CE63" w14:textId="77777777" w:rsidR="00CF6DB3" w:rsidRDefault="2B61A9A3" w:rsidP="00CF6DB3">
      <w:pPr>
        <w:pStyle w:val="NoSpacing"/>
        <w:numPr>
          <w:ilvl w:val="2"/>
          <w:numId w:val="19"/>
        </w:numPr>
        <w:ind w:left="1985" w:hanging="851"/>
        <w:jc w:val="both"/>
        <w:rPr>
          <w:rFonts w:asciiTheme="minorHAnsi" w:hAnsiTheme="minorHAnsi"/>
        </w:rPr>
      </w:pPr>
      <w:r w:rsidRPr="00CF6DB3">
        <w:rPr>
          <w:rFonts w:asciiTheme="minorHAnsi" w:hAnsiTheme="minorHAnsi"/>
        </w:rPr>
        <w:t>ta on tutvunud lepinguga ja riigihanke alusdokumentidega ning mõistab täielikult enesele võetavate kohustuste sisu ja tagajärgi ning on nõus nendes toodud tingimustega;</w:t>
      </w:r>
      <w:bookmarkStart w:id="5" w:name="_Toc8"/>
      <w:bookmarkEnd w:id="4"/>
    </w:p>
    <w:p w14:paraId="5904F26E" w14:textId="77777777" w:rsidR="00CF6DB3" w:rsidRDefault="2B61A9A3" w:rsidP="00CF6DB3">
      <w:pPr>
        <w:pStyle w:val="NoSpacing"/>
        <w:numPr>
          <w:ilvl w:val="2"/>
          <w:numId w:val="19"/>
        </w:numPr>
        <w:ind w:left="1985" w:hanging="851"/>
        <w:jc w:val="both"/>
        <w:rPr>
          <w:rFonts w:asciiTheme="minorHAnsi" w:hAnsiTheme="minorHAnsi"/>
        </w:rPr>
      </w:pPr>
      <w:r w:rsidRPr="00CF6DB3">
        <w:rPr>
          <w:rFonts w:asciiTheme="minorHAnsi" w:hAnsiTheme="minorHAnsi"/>
        </w:rPr>
        <w:t>lepingu täitmisega ei kahjustata kolmandate isikute õigusi ning puuduvad mistahes asjaolud, mis välistaksid tema õigusi sõlmida leping ja seda nõuetekohaselt täita;</w:t>
      </w:r>
      <w:bookmarkStart w:id="6" w:name="_Toc9"/>
      <w:bookmarkEnd w:id="5"/>
    </w:p>
    <w:p w14:paraId="7D8C7F40" w14:textId="41C0EEC7" w:rsidR="00CF6DB3" w:rsidRDefault="01440CBE" w:rsidP="01440CBE">
      <w:pPr>
        <w:pStyle w:val="NoSpacing"/>
        <w:numPr>
          <w:ilvl w:val="2"/>
          <w:numId w:val="19"/>
        </w:numPr>
        <w:ind w:left="1985" w:hanging="851"/>
        <w:jc w:val="both"/>
        <w:rPr>
          <w:rFonts w:asciiTheme="minorHAnsi" w:hAnsiTheme="minorHAnsi"/>
        </w:rPr>
      </w:pPr>
      <w:r w:rsidRPr="01440CBE">
        <w:rPr>
          <w:rFonts w:asciiTheme="minorHAnsi" w:hAnsiTheme="minorHAnsi"/>
        </w:rPr>
        <w:t>ta omab lepingu täitmiseks vajalikke kehtivaid lubasid, registreeringuid, esindusõigusi ja sertifikaate ning nende lõppemisel lepingu kehtivusperioodil kohustub neid pikendama/uuendama. Kui lubade, registreeringute, esindusõiguste ja sertifikaatide pikendamine ei ole võimalik temast sõltumata asjaoludel, on täitja kohustus tellijat sellest koheselt teavitada;</w:t>
      </w:r>
      <w:bookmarkStart w:id="7" w:name="_Toc10"/>
      <w:bookmarkEnd w:id="6"/>
    </w:p>
    <w:p w14:paraId="21BD5FE0" w14:textId="77777777" w:rsidR="00CF6DB3" w:rsidRDefault="007749C4" w:rsidP="00CF6DB3">
      <w:pPr>
        <w:pStyle w:val="NoSpacing"/>
        <w:numPr>
          <w:ilvl w:val="2"/>
          <w:numId w:val="19"/>
        </w:numPr>
        <w:ind w:left="1985" w:hanging="851"/>
        <w:jc w:val="both"/>
        <w:rPr>
          <w:rFonts w:asciiTheme="minorHAnsi" w:hAnsiTheme="minorHAnsi"/>
        </w:rPr>
      </w:pPr>
      <w:r w:rsidRPr="00CF6DB3">
        <w:rPr>
          <w:rFonts w:asciiTheme="minorHAnsi" w:hAnsiTheme="minorHAnsi"/>
        </w:rPr>
        <w:t>tellija</w:t>
      </w:r>
      <w:r w:rsidR="2B61A9A3" w:rsidRPr="00CF6DB3">
        <w:rPr>
          <w:rFonts w:asciiTheme="minorHAnsi" w:hAnsiTheme="minorHAnsi"/>
        </w:rPr>
        <w:t xml:space="preserve">le </w:t>
      </w:r>
      <w:r w:rsidR="00F571CD" w:rsidRPr="00CF6DB3">
        <w:rPr>
          <w:rFonts w:asciiTheme="minorHAnsi" w:hAnsiTheme="minorHAnsi"/>
        </w:rPr>
        <w:t xml:space="preserve">osutatava teenuse </w:t>
      </w:r>
      <w:r w:rsidR="2B61A9A3" w:rsidRPr="00CF6DB3">
        <w:rPr>
          <w:rFonts w:asciiTheme="minorHAnsi" w:hAnsiTheme="minorHAnsi"/>
        </w:rPr>
        <w:t xml:space="preserve">suhtes puuduvad kolmandatel isikutel mistahes nõuded või muud õigused, mida kolmandatel isikutel on </w:t>
      </w:r>
      <w:r w:rsidR="00B30BDC" w:rsidRPr="00CF6DB3">
        <w:rPr>
          <w:rFonts w:asciiTheme="minorHAnsi" w:hAnsiTheme="minorHAnsi"/>
        </w:rPr>
        <w:t>teenuse</w:t>
      </w:r>
      <w:r w:rsidR="2B61A9A3" w:rsidRPr="00CF6DB3">
        <w:rPr>
          <w:rFonts w:asciiTheme="minorHAnsi" w:hAnsiTheme="minorHAnsi"/>
        </w:rPr>
        <w:t xml:space="preserve"> suhtes maksma panna;</w:t>
      </w:r>
      <w:bookmarkStart w:id="8" w:name="_Toc11"/>
      <w:bookmarkEnd w:id="7"/>
    </w:p>
    <w:p w14:paraId="204964E1" w14:textId="744DE23D" w:rsidR="00EF5B0B" w:rsidRDefault="00740915" w:rsidP="00CF6DB3">
      <w:pPr>
        <w:pStyle w:val="NoSpacing"/>
        <w:numPr>
          <w:ilvl w:val="2"/>
          <w:numId w:val="19"/>
        </w:numPr>
        <w:ind w:left="1985" w:hanging="851"/>
        <w:jc w:val="both"/>
        <w:rPr>
          <w:rFonts w:asciiTheme="minorHAnsi" w:hAnsiTheme="minorHAnsi"/>
        </w:rPr>
      </w:pPr>
      <w:r w:rsidRPr="00CF6DB3">
        <w:rPr>
          <w:rFonts w:asciiTheme="minorHAnsi" w:hAnsiTheme="minorHAnsi"/>
        </w:rPr>
        <w:t>tema ja tema poolt pakutav</w:t>
      </w:r>
      <w:r w:rsidR="009907FB" w:rsidRPr="00CF6DB3">
        <w:rPr>
          <w:rFonts w:asciiTheme="minorHAnsi" w:hAnsiTheme="minorHAnsi"/>
        </w:rPr>
        <w:t xml:space="preserve"> teenus ega sellega</w:t>
      </w:r>
      <w:r w:rsidR="00ED3EDC" w:rsidRPr="00CF6DB3">
        <w:rPr>
          <w:rFonts w:asciiTheme="minorHAnsi" w:hAnsiTheme="minorHAnsi"/>
        </w:rPr>
        <w:t xml:space="preserve"> seotud</w:t>
      </w:r>
      <w:r w:rsidRPr="00CF6DB3">
        <w:rPr>
          <w:rFonts w:asciiTheme="minorHAnsi" w:hAnsiTheme="minorHAnsi"/>
        </w:rPr>
        <w:t xml:space="preserve"> kaup</w:t>
      </w:r>
      <w:r w:rsidR="2B61A9A3" w:rsidRPr="00CF6DB3">
        <w:rPr>
          <w:rFonts w:asciiTheme="minorHAnsi" w:hAnsiTheme="minorHAnsi"/>
        </w:rPr>
        <w:t xml:space="preserve"> ei ole rahvusvahelise sanktsiooni subjekt ega pärit sanktsiooni all olevast piirkonnas</w:t>
      </w:r>
      <w:r w:rsidR="00C4549D" w:rsidRPr="00CF6DB3">
        <w:rPr>
          <w:rFonts w:asciiTheme="minorHAnsi" w:hAnsiTheme="minorHAnsi"/>
        </w:rPr>
        <w:t>t</w:t>
      </w:r>
      <w:r w:rsidR="2B61A9A3" w:rsidRPr="00CF6DB3">
        <w:rPr>
          <w:rFonts w:asciiTheme="minorHAnsi" w:hAnsiTheme="minorHAnsi"/>
        </w:rPr>
        <w:t xml:space="preserve"> rahvusvahelise sanktsiooni seaduse (</w:t>
      </w:r>
      <w:proofErr w:type="spellStart"/>
      <w:r w:rsidR="2B61A9A3" w:rsidRPr="00CF6DB3">
        <w:rPr>
          <w:rFonts w:asciiTheme="minorHAnsi" w:hAnsiTheme="minorHAnsi"/>
        </w:rPr>
        <w:t>RSanS</w:t>
      </w:r>
      <w:proofErr w:type="spellEnd"/>
      <w:r w:rsidR="2B61A9A3" w:rsidRPr="00CF6DB3">
        <w:rPr>
          <w:rFonts w:asciiTheme="minorHAnsi" w:hAnsiTheme="minorHAnsi"/>
        </w:rPr>
        <w:t>) mõttes.</w:t>
      </w:r>
      <w:bookmarkStart w:id="9" w:name="_Toc12"/>
      <w:bookmarkEnd w:id="8"/>
    </w:p>
    <w:p w14:paraId="6AED31B3" w14:textId="77777777" w:rsidR="00CF6DB3" w:rsidRPr="00CF6DB3" w:rsidRDefault="00CF6DB3" w:rsidP="00CF6DB3">
      <w:pPr>
        <w:pStyle w:val="NoSpacing"/>
        <w:ind w:left="1080"/>
        <w:jc w:val="both"/>
        <w:rPr>
          <w:rFonts w:asciiTheme="minorHAnsi" w:hAnsiTheme="minorHAnsi"/>
        </w:rPr>
      </w:pPr>
    </w:p>
    <w:p w14:paraId="69063464" w14:textId="200ABEB4" w:rsidR="00511717" w:rsidRDefault="53F039F3" w:rsidP="007229D1">
      <w:pPr>
        <w:pStyle w:val="NoSpacing"/>
        <w:numPr>
          <w:ilvl w:val="1"/>
          <w:numId w:val="19"/>
        </w:numPr>
        <w:ind w:left="1134" w:hanging="708"/>
        <w:jc w:val="both"/>
        <w:rPr>
          <w:rFonts w:asciiTheme="minorHAnsi" w:hAnsiTheme="minorHAnsi"/>
        </w:rPr>
      </w:pPr>
      <w:r w:rsidRPr="53F039F3">
        <w:rPr>
          <w:rFonts w:asciiTheme="minorHAnsi" w:hAnsiTheme="minorHAnsi"/>
        </w:rPr>
        <w:t xml:space="preserve">Lepingu ese </w:t>
      </w:r>
      <w:r w:rsidRPr="007478D6">
        <w:rPr>
          <w:rFonts w:asciiTheme="minorHAnsi" w:hAnsiTheme="minorHAnsi"/>
        </w:rPr>
        <w:t xml:space="preserve">on </w:t>
      </w:r>
      <w:r w:rsidR="00DA1309" w:rsidRPr="007229D1">
        <w:rPr>
          <w:rFonts w:asciiTheme="minorHAnsi" w:hAnsiTheme="minorHAnsi"/>
          <w:b/>
        </w:rPr>
        <w:t>sõja- ja katastroofimeditsiini konverentsi korraldamine</w:t>
      </w:r>
      <w:r w:rsidR="00DA1309">
        <w:rPr>
          <w:rFonts w:asciiTheme="minorHAnsi" w:hAnsiTheme="minorHAnsi"/>
        </w:rPr>
        <w:t xml:space="preserve"> </w:t>
      </w:r>
      <w:r w:rsidRPr="53F039F3">
        <w:rPr>
          <w:rFonts w:asciiTheme="minorHAnsi" w:hAnsiTheme="minorHAnsi"/>
        </w:rPr>
        <w:t xml:space="preserve">(edaspidi </w:t>
      </w:r>
      <w:r w:rsidRPr="53F039F3">
        <w:rPr>
          <w:rFonts w:asciiTheme="minorHAnsi" w:hAnsiTheme="minorHAnsi"/>
          <w:b/>
          <w:bCs/>
        </w:rPr>
        <w:t>teenus</w:t>
      </w:r>
      <w:r w:rsidRPr="53F039F3">
        <w:rPr>
          <w:rFonts w:asciiTheme="minorHAnsi" w:hAnsiTheme="minorHAnsi"/>
        </w:rPr>
        <w:t>).</w:t>
      </w:r>
      <w:bookmarkStart w:id="10" w:name="_Toc13"/>
      <w:bookmarkEnd w:id="9"/>
    </w:p>
    <w:p w14:paraId="63F4F00B" w14:textId="5742BDC9" w:rsidR="00511717" w:rsidRDefault="2B61A9A3" w:rsidP="00511717">
      <w:pPr>
        <w:pStyle w:val="NoSpacing"/>
        <w:numPr>
          <w:ilvl w:val="1"/>
          <w:numId w:val="19"/>
        </w:numPr>
        <w:ind w:left="1134" w:hanging="708"/>
        <w:jc w:val="both"/>
        <w:rPr>
          <w:rFonts w:asciiTheme="minorHAnsi" w:hAnsiTheme="minorHAnsi"/>
        </w:rPr>
      </w:pPr>
      <w:r w:rsidRPr="00511717">
        <w:rPr>
          <w:rFonts w:asciiTheme="minorHAnsi" w:hAnsiTheme="minorHAnsi"/>
        </w:rPr>
        <w:t xml:space="preserve">Lepingu ja selles sätestatud tingimuste alusel kohustub </w:t>
      </w:r>
      <w:r w:rsidR="007749C4" w:rsidRPr="00511717">
        <w:rPr>
          <w:rFonts w:asciiTheme="minorHAnsi" w:hAnsiTheme="minorHAnsi"/>
        </w:rPr>
        <w:t>täitja</w:t>
      </w:r>
      <w:r w:rsidRPr="00511717">
        <w:rPr>
          <w:rFonts w:asciiTheme="minorHAnsi" w:hAnsiTheme="minorHAnsi"/>
        </w:rPr>
        <w:t xml:space="preserve"> </w:t>
      </w:r>
      <w:r w:rsidR="007749C4" w:rsidRPr="00511717">
        <w:rPr>
          <w:rFonts w:asciiTheme="minorHAnsi" w:hAnsiTheme="minorHAnsi"/>
        </w:rPr>
        <w:t>tellija</w:t>
      </w:r>
      <w:r w:rsidRPr="00511717">
        <w:rPr>
          <w:rFonts w:asciiTheme="minorHAnsi" w:hAnsiTheme="minorHAnsi"/>
        </w:rPr>
        <w:t xml:space="preserve">le </w:t>
      </w:r>
      <w:r w:rsidR="00FD3000" w:rsidRPr="00511717">
        <w:rPr>
          <w:rFonts w:asciiTheme="minorHAnsi" w:hAnsiTheme="minorHAnsi"/>
        </w:rPr>
        <w:t>osutama teenust</w:t>
      </w:r>
      <w:r w:rsidRPr="00511717">
        <w:rPr>
          <w:rFonts w:asciiTheme="minorHAnsi" w:hAnsiTheme="minorHAnsi"/>
        </w:rPr>
        <w:t xml:space="preserve"> ning </w:t>
      </w:r>
      <w:r w:rsidR="007749C4" w:rsidRPr="00511717">
        <w:rPr>
          <w:rFonts w:asciiTheme="minorHAnsi" w:hAnsiTheme="minorHAnsi"/>
        </w:rPr>
        <w:t>tellija</w:t>
      </w:r>
      <w:r w:rsidRPr="00511717">
        <w:rPr>
          <w:rFonts w:asciiTheme="minorHAnsi" w:hAnsiTheme="minorHAnsi"/>
        </w:rPr>
        <w:t xml:space="preserve"> kohustub tasuma </w:t>
      </w:r>
      <w:r w:rsidR="007749C4" w:rsidRPr="00511717">
        <w:rPr>
          <w:rFonts w:asciiTheme="minorHAnsi" w:hAnsiTheme="minorHAnsi"/>
        </w:rPr>
        <w:t>täitja</w:t>
      </w:r>
      <w:r w:rsidRPr="00511717">
        <w:rPr>
          <w:rFonts w:asciiTheme="minorHAnsi" w:hAnsiTheme="minorHAnsi"/>
        </w:rPr>
        <w:t xml:space="preserve">le </w:t>
      </w:r>
      <w:r w:rsidR="001E38C8" w:rsidRPr="00511717">
        <w:rPr>
          <w:rFonts w:asciiTheme="minorHAnsi" w:hAnsiTheme="minorHAnsi"/>
        </w:rPr>
        <w:t>teenuse</w:t>
      </w:r>
      <w:r w:rsidRPr="00511717">
        <w:rPr>
          <w:rFonts w:asciiTheme="minorHAnsi" w:hAnsiTheme="minorHAnsi"/>
        </w:rPr>
        <w:t xml:space="preserve"> ostuhinna rahas.</w:t>
      </w:r>
      <w:bookmarkEnd w:id="10"/>
    </w:p>
    <w:p w14:paraId="5914C4E1" w14:textId="220CAFA6" w:rsidR="00511717" w:rsidRDefault="00ED3EDC" w:rsidP="00511717">
      <w:pPr>
        <w:pStyle w:val="NoSpacing"/>
        <w:numPr>
          <w:ilvl w:val="1"/>
          <w:numId w:val="19"/>
        </w:numPr>
        <w:ind w:left="1134" w:hanging="708"/>
        <w:jc w:val="both"/>
        <w:rPr>
          <w:rFonts w:asciiTheme="minorHAnsi" w:hAnsiTheme="minorHAnsi"/>
        </w:rPr>
      </w:pPr>
      <w:r w:rsidRPr="00511717">
        <w:rPr>
          <w:rFonts w:asciiTheme="minorHAnsi" w:hAnsiTheme="minorHAnsi"/>
        </w:rPr>
        <w:t>T</w:t>
      </w:r>
      <w:r w:rsidR="00DD6DCE" w:rsidRPr="00511717">
        <w:rPr>
          <w:rFonts w:asciiTheme="minorHAnsi" w:hAnsiTheme="minorHAnsi"/>
        </w:rPr>
        <w:t>eenus</w:t>
      </w:r>
      <w:r w:rsidRPr="00511717">
        <w:rPr>
          <w:rFonts w:asciiTheme="minorHAnsi" w:hAnsiTheme="minorHAnsi"/>
        </w:rPr>
        <w:t xml:space="preserve"> </w:t>
      </w:r>
      <w:r w:rsidR="005A2C31" w:rsidRPr="00511717">
        <w:rPr>
          <w:rFonts w:asciiTheme="minorHAnsi" w:hAnsiTheme="minorHAnsi"/>
        </w:rPr>
        <w:t>peab</w:t>
      </w:r>
      <w:r w:rsidR="00DD6DCE" w:rsidRPr="00511717">
        <w:rPr>
          <w:rFonts w:asciiTheme="minorHAnsi" w:hAnsiTheme="minorHAnsi"/>
        </w:rPr>
        <w:t xml:space="preserve"> </w:t>
      </w:r>
      <w:r w:rsidR="00113DE3" w:rsidRPr="00511717">
        <w:rPr>
          <w:rFonts w:asciiTheme="minorHAnsi" w:hAnsiTheme="minorHAnsi"/>
        </w:rPr>
        <w:t>vastama</w:t>
      </w:r>
      <w:r w:rsidR="00DD6DCE" w:rsidRPr="00511717">
        <w:rPr>
          <w:rFonts w:asciiTheme="minorHAnsi" w:hAnsiTheme="minorHAnsi"/>
        </w:rPr>
        <w:t xml:space="preserve"> eelkõige</w:t>
      </w:r>
      <w:r w:rsidR="00113DE3" w:rsidRPr="00511717">
        <w:rPr>
          <w:rFonts w:asciiTheme="minorHAnsi" w:hAnsiTheme="minorHAnsi"/>
        </w:rPr>
        <w:t xml:space="preserve"> riigihanke </w:t>
      </w:r>
      <w:r w:rsidR="00DD6DCE" w:rsidRPr="00511717">
        <w:rPr>
          <w:rFonts w:asciiTheme="minorHAnsi" w:hAnsiTheme="minorHAnsi"/>
        </w:rPr>
        <w:t>alusdokumentidele</w:t>
      </w:r>
      <w:r w:rsidR="00113DE3" w:rsidRPr="00511717">
        <w:rPr>
          <w:rFonts w:asciiTheme="minorHAnsi" w:hAnsiTheme="minorHAnsi"/>
        </w:rPr>
        <w:t xml:space="preserve"> ja</w:t>
      </w:r>
      <w:r w:rsidR="00DD6DCE" w:rsidRPr="00511717">
        <w:rPr>
          <w:rFonts w:asciiTheme="minorHAnsi" w:hAnsiTheme="minorHAnsi"/>
        </w:rPr>
        <w:t xml:space="preserve"> seejärel</w:t>
      </w:r>
      <w:r w:rsidR="00113DE3" w:rsidRPr="00511717">
        <w:rPr>
          <w:rFonts w:asciiTheme="minorHAnsi" w:hAnsiTheme="minorHAnsi"/>
        </w:rPr>
        <w:t xml:space="preserve"> </w:t>
      </w:r>
      <w:r w:rsidR="007749C4" w:rsidRPr="00511717">
        <w:rPr>
          <w:rFonts w:asciiTheme="minorHAnsi" w:hAnsiTheme="minorHAnsi"/>
        </w:rPr>
        <w:t>täitja</w:t>
      </w:r>
      <w:r w:rsidR="00113DE3" w:rsidRPr="00511717">
        <w:rPr>
          <w:rFonts w:asciiTheme="minorHAnsi" w:hAnsiTheme="minorHAnsi"/>
        </w:rPr>
        <w:t xml:space="preserve"> esitatud pakkumusele. </w:t>
      </w:r>
      <w:r w:rsidR="00C14AD3" w:rsidRPr="00511717">
        <w:rPr>
          <w:rFonts w:asciiTheme="minorHAnsi" w:hAnsiTheme="minorHAnsi"/>
        </w:rPr>
        <w:t>Osutatav</w:t>
      </w:r>
      <w:r w:rsidR="00113DE3" w:rsidRPr="00511717">
        <w:rPr>
          <w:rFonts w:asciiTheme="minorHAnsi" w:hAnsiTheme="minorHAnsi"/>
        </w:rPr>
        <w:t xml:space="preserve"> </w:t>
      </w:r>
      <w:r w:rsidR="00DD6DCE" w:rsidRPr="00511717">
        <w:rPr>
          <w:rFonts w:asciiTheme="minorHAnsi" w:hAnsiTheme="minorHAnsi"/>
        </w:rPr>
        <w:t>teenus</w:t>
      </w:r>
      <w:r w:rsidRPr="00511717">
        <w:rPr>
          <w:rFonts w:asciiTheme="minorHAnsi" w:hAnsiTheme="minorHAnsi"/>
        </w:rPr>
        <w:t xml:space="preserve"> </w:t>
      </w:r>
      <w:r w:rsidR="005A2C31" w:rsidRPr="00511717">
        <w:rPr>
          <w:rFonts w:asciiTheme="minorHAnsi" w:hAnsiTheme="minorHAnsi"/>
        </w:rPr>
        <w:t>peab</w:t>
      </w:r>
      <w:r w:rsidR="00113DE3" w:rsidRPr="00511717">
        <w:rPr>
          <w:rFonts w:asciiTheme="minorHAnsi" w:hAnsiTheme="minorHAnsi"/>
        </w:rPr>
        <w:t xml:space="preserve"> vastama lepingu tingimustele. Lepingu tingimustele peavad vastama ka </w:t>
      </w:r>
      <w:r w:rsidR="00DD6DCE" w:rsidRPr="00511717">
        <w:rPr>
          <w:rFonts w:asciiTheme="minorHAnsi" w:hAnsiTheme="minorHAnsi"/>
        </w:rPr>
        <w:t xml:space="preserve">teenuse </w:t>
      </w:r>
      <w:r w:rsidR="00113DE3" w:rsidRPr="00511717">
        <w:rPr>
          <w:rFonts w:asciiTheme="minorHAnsi" w:hAnsiTheme="minorHAnsi"/>
        </w:rPr>
        <w:t>juurde kuuluvad dokumendid.</w:t>
      </w:r>
    </w:p>
    <w:p w14:paraId="1AC0B511" w14:textId="6F0E8C6F" w:rsidR="00497071" w:rsidRPr="00511717" w:rsidRDefault="00DD6DCE" w:rsidP="00511717">
      <w:pPr>
        <w:pStyle w:val="NoSpacing"/>
        <w:numPr>
          <w:ilvl w:val="1"/>
          <w:numId w:val="19"/>
        </w:numPr>
        <w:ind w:left="1134" w:hanging="708"/>
        <w:jc w:val="both"/>
        <w:rPr>
          <w:rFonts w:asciiTheme="minorHAnsi" w:hAnsiTheme="minorHAnsi"/>
        </w:rPr>
      </w:pPr>
      <w:r w:rsidRPr="00511717">
        <w:rPr>
          <w:rFonts w:asciiTheme="minorHAnsi" w:hAnsiTheme="minorHAnsi"/>
        </w:rPr>
        <w:t xml:space="preserve">Dokumentide hierarhia on järgmine: </w:t>
      </w:r>
      <w:r w:rsidR="004A053D" w:rsidRPr="00511717">
        <w:rPr>
          <w:rFonts w:asciiTheme="minorHAnsi" w:hAnsiTheme="minorHAnsi"/>
        </w:rPr>
        <w:t xml:space="preserve">riigihanke tehniline kirjeldus arvestades </w:t>
      </w:r>
      <w:r w:rsidR="0025727E" w:rsidRPr="00511717">
        <w:rPr>
          <w:rFonts w:asciiTheme="minorHAnsi" w:hAnsiTheme="minorHAnsi"/>
        </w:rPr>
        <w:t>pakkumuse esitamise ettepanekus</w:t>
      </w:r>
      <w:r w:rsidR="004A053D" w:rsidRPr="00511717">
        <w:rPr>
          <w:rFonts w:asciiTheme="minorHAnsi" w:hAnsiTheme="minorHAnsi"/>
        </w:rPr>
        <w:t xml:space="preserve"> sätestatud erisustega, </w:t>
      </w:r>
      <w:r w:rsidR="00D77CA2">
        <w:rPr>
          <w:rFonts w:asciiTheme="minorHAnsi" w:hAnsiTheme="minorHAnsi"/>
        </w:rPr>
        <w:t>hankeleping</w:t>
      </w:r>
      <w:r w:rsidR="004A053D" w:rsidRPr="00511717">
        <w:rPr>
          <w:rFonts w:asciiTheme="minorHAnsi" w:hAnsiTheme="minorHAnsi"/>
        </w:rPr>
        <w:t xml:space="preserve"> lepingus</w:t>
      </w:r>
      <w:r w:rsidR="00497071" w:rsidRPr="00511717">
        <w:rPr>
          <w:rFonts w:asciiTheme="minorHAnsi" w:hAnsiTheme="minorHAnsi"/>
        </w:rPr>
        <w:t xml:space="preserve"> sätestatud erisustega</w:t>
      </w:r>
      <w:r w:rsidRPr="00511717">
        <w:rPr>
          <w:rFonts w:asciiTheme="minorHAnsi" w:hAnsiTheme="minorHAnsi"/>
        </w:rPr>
        <w:t xml:space="preserve"> ja seejärel </w:t>
      </w:r>
      <w:r w:rsidR="007749C4" w:rsidRPr="00511717">
        <w:rPr>
          <w:rFonts w:asciiTheme="minorHAnsi" w:hAnsiTheme="minorHAnsi"/>
        </w:rPr>
        <w:t>täitja</w:t>
      </w:r>
      <w:r w:rsidRPr="00511717">
        <w:rPr>
          <w:rFonts w:asciiTheme="minorHAnsi" w:hAnsiTheme="minorHAnsi"/>
        </w:rPr>
        <w:t xml:space="preserve"> poolt esitatud pakkumus.</w:t>
      </w:r>
      <w:r w:rsidR="00D77CA2">
        <w:rPr>
          <w:rFonts w:asciiTheme="minorHAnsi" w:hAnsiTheme="minorHAnsi"/>
        </w:rPr>
        <w:t xml:space="preserve"> </w:t>
      </w:r>
      <w:r w:rsidR="007749C4" w:rsidRPr="00511717">
        <w:rPr>
          <w:rFonts w:asciiTheme="minorHAnsi" w:hAnsiTheme="minorHAnsi"/>
        </w:rPr>
        <w:t>Täitja</w:t>
      </w:r>
      <w:r w:rsidR="00497071" w:rsidRPr="00511717">
        <w:rPr>
          <w:rFonts w:asciiTheme="minorHAnsi" w:hAnsiTheme="minorHAnsi"/>
        </w:rPr>
        <w:t xml:space="preserve"> teenuse osutamist reguleerivad </w:t>
      </w:r>
      <w:r w:rsidR="00497071" w:rsidRPr="00511717">
        <w:rPr>
          <w:rFonts w:asciiTheme="minorHAnsi" w:hAnsiTheme="minorHAnsi"/>
        </w:rPr>
        <w:lastRenderedPageBreak/>
        <w:t>tüüptingimused saavad rakenduda ainult osas, mis ei ole vastuolus käesolevas lepingus sätestatud tingimustega</w:t>
      </w:r>
      <w:r w:rsidR="00511717">
        <w:rPr>
          <w:rFonts w:asciiTheme="minorHAnsi" w:hAnsiTheme="minorHAnsi"/>
        </w:rPr>
        <w:t>.</w:t>
      </w:r>
    </w:p>
    <w:p w14:paraId="4AFDB6A9" w14:textId="77777777" w:rsidR="00CD538B" w:rsidRPr="00294EB2" w:rsidRDefault="00CD538B" w:rsidP="00294EB2">
      <w:pPr>
        <w:pStyle w:val="NoSpacing"/>
        <w:jc w:val="both"/>
        <w:rPr>
          <w:rFonts w:asciiTheme="minorHAnsi" w:hAnsiTheme="minorHAnsi"/>
        </w:rPr>
      </w:pPr>
    </w:p>
    <w:p w14:paraId="0970A972" w14:textId="3CCBA726" w:rsidR="000771C8" w:rsidRPr="005678E3" w:rsidRDefault="2B61A9A3" w:rsidP="005678E3">
      <w:pPr>
        <w:pStyle w:val="NoSpacing"/>
        <w:numPr>
          <w:ilvl w:val="0"/>
          <w:numId w:val="19"/>
        </w:numPr>
        <w:ind w:left="426" w:hanging="426"/>
        <w:jc w:val="both"/>
        <w:rPr>
          <w:rFonts w:asciiTheme="minorHAnsi" w:hAnsiTheme="minorHAnsi"/>
          <w:b/>
        </w:rPr>
      </w:pPr>
      <w:r w:rsidRPr="005678E3">
        <w:rPr>
          <w:rFonts w:asciiTheme="minorHAnsi" w:hAnsiTheme="minorHAnsi"/>
          <w:b/>
        </w:rPr>
        <w:t>Lepingu osad</w:t>
      </w:r>
    </w:p>
    <w:p w14:paraId="6BD840D5" w14:textId="77777777" w:rsidR="005678E3" w:rsidRPr="00294EB2" w:rsidRDefault="005678E3" w:rsidP="00294EB2">
      <w:pPr>
        <w:pStyle w:val="NoSpacing"/>
        <w:jc w:val="both"/>
        <w:rPr>
          <w:rFonts w:asciiTheme="minorHAnsi" w:hAnsiTheme="minorHAnsi"/>
        </w:rPr>
      </w:pPr>
    </w:p>
    <w:p w14:paraId="03B4D06E" w14:textId="453AA2D7" w:rsidR="00D77CA2" w:rsidRPr="00294EB2" w:rsidRDefault="2B61A9A3" w:rsidP="009C4D7E">
      <w:pPr>
        <w:pStyle w:val="NoSpacing"/>
        <w:ind w:left="426"/>
        <w:jc w:val="both"/>
        <w:rPr>
          <w:rFonts w:asciiTheme="minorHAnsi" w:hAnsiTheme="minorHAnsi"/>
        </w:rPr>
      </w:pPr>
      <w:r w:rsidRPr="00294EB2">
        <w:rPr>
          <w:rFonts w:asciiTheme="minorHAnsi" w:hAnsiTheme="minorHAnsi"/>
        </w:rPr>
        <w:t xml:space="preserve">Lepingu lahutamatud osad on </w:t>
      </w:r>
      <w:r w:rsidR="00DD6DCE" w:rsidRPr="00294EB2">
        <w:rPr>
          <w:rFonts w:asciiTheme="minorHAnsi" w:hAnsiTheme="minorHAnsi"/>
        </w:rPr>
        <w:t xml:space="preserve">riigihanke alusdokumendid, </w:t>
      </w:r>
      <w:r w:rsidR="007749C4" w:rsidRPr="00294EB2">
        <w:rPr>
          <w:rFonts w:asciiTheme="minorHAnsi" w:hAnsiTheme="minorHAnsi"/>
        </w:rPr>
        <w:t>täitja</w:t>
      </w:r>
      <w:r w:rsidR="00DD6DCE" w:rsidRPr="00294EB2">
        <w:rPr>
          <w:rFonts w:asciiTheme="minorHAnsi" w:hAnsiTheme="minorHAnsi"/>
        </w:rPr>
        <w:t xml:space="preserve"> riigihanke pakkumus ja selle lisad, </w:t>
      </w:r>
      <w:r w:rsidRPr="00294EB2">
        <w:rPr>
          <w:rFonts w:asciiTheme="minorHAnsi" w:hAnsiTheme="minorHAnsi"/>
        </w:rPr>
        <w:t xml:space="preserve">riigihanke menetluse ajal antud selgitused, kinnituskirjad, poolte vahel edastatud teated ning kõik sõlmitavad </w:t>
      </w:r>
      <w:r w:rsidR="00B053D5" w:rsidRPr="00294EB2">
        <w:rPr>
          <w:rFonts w:asciiTheme="minorHAnsi" w:hAnsiTheme="minorHAnsi"/>
        </w:rPr>
        <w:t xml:space="preserve">hankelepingu </w:t>
      </w:r>
      <w:r w:rsidRPr="00294EB2">
        <w:rPr>
          <w:rFonts w:asciiTheme="minorHAnsi" w:hAnsiTheme="minorHAnsi"/>
        </w:rPr>
        <w:t>muudatused.</w:t>
      </w:r>
    </w:p>
    <w:p w14:paraId="79E8DCCD" w14:textId="2C732B54" w:rsidR="00E13F09" w:rsidRPr="00294EB2" w:rsidRDefault="00E13F09" w:rsidP="007229D1">
      <w:pPr>
        <w:pStyle w:val="NoSpacing"/>
        <w:ind w:left="426"/>
        <w:jc w:val="both"/>
        <w:rPr>
          <w:rFonts w:asciiTheme="minorHAnsi" w:hAnsiTheme="minorHAnsi"/>
        </w:rPr>
      </w:pPr>
    </w:p>
    <w:p w14:paraId="3499ABC3" w14:textId="20F43B44" w:rsidR="005D0328" w:rsidRPr="00E720BC" w:rsidRDefault="007749C4" w:rsidP="00E720BC">
      <w:pPr>
        <w:pStyle w:val="NoSpacing"/>
        <w:numPr>
          <w:ilvl w:val="0"/>
          <w:numId w:val="19"/>
        </w:numPr>
        <w:ind w:left="426" w:hanging="426"/>
        <w:jc w:val="both"/>
        <w:rPr>
          <w:rFonts w:asciiTheme="minorHAnsi" w:hAnsiTheme="minorHAnsi"/>
          <w:b/>
        </w:rPr>
      </w:pPr>
      <w:bookmarkStart w:id="11" w:name="_Toc35"/>
      <w:r w:rsidRPr="00E720BC">
        <w:rPr>
          <w:rFonts w:asciiTheme="minorHAnsi" w:hAnsiTheme="minorHAnsi"/>
          <w:b/>
        </w:rPr>
        <w:t>Tellija</w:t>
      </w:r>
      <w:r w:rsidR="2B61A9A3" w:rsidRPr="00E720BC">
        <w:rPr>
          <w:rFonts w:asciiTheme="minorHAnsi" w:hAnsiTheme="minorHAnsi"/>
          <w:b/>
        </w:rPr>
        <w:t xml:space="preserve"> õigused ja kohustused</w:t>
      </w:r>
      <w:bookmarkEnd w:id="11"/>
    </w:p>
    <w:p w14:paraId="065F2EC3" w14:textId="77777777" w:rsidR="005D0328" w:rsidRPr="00294EB2" w:rsidRDefault="005D0328" w:rsidP="00294EB2">
      <w:pPr>
        <w:pStyle w:val="NoSpacing"/>
        <w:jc w:val="both"/>
        <w:rPr>
          <w:rFonts w:asciiTheme="minorHAnsi" w:hAnsiTheme="minorHAnsi"/>
        </w:rPr>
      </w:pPr>
    </w:p>
    <w:p w14:paraId="14DC5734" w14:textId="77777777" w:rsidR="00E720BC" w:rsidRDefault="007749C4" w:rsidP="00E720BC">
      <w:pPr>
        <w:pStyle w:val="NoSpacing"/>
        <w:numPr>
          <w:ilvl w:val="1"/>
          <w:numId w:val="19"/>
        </w:numPr>
        <w:ind w:left="1134" w:hanging="708"/>
        <w:jc w:val="both"/>
        <w:rPr>
          <w:rFonts w:asciiTheme="minorHAnsi" w:hAnsiTheme="minorHAnsi"/>
        </w:rPr>
      </w:pPr>
      <w:bookmarkStart w:id="12" w:name="_Toc36"/>
      <w:r w:rsidRPr="00294EB2">
        <w:rPr>
          <w:rFonts w:asciiTheme="minorHAnsi" w:hAnsiTheme="minorHAnsi"/>
        </w:rPr>
        <w:t>Tellija</w:t>
      </w:r>
      <w:r w:rsidR="2B61A9A3" w:rsidRPr="00294EB2">
        <w:rPr>
          <w:rFonts w:asciiTheme="minorHAnsi" w:hAnsiTheme="minorHAnsi"/>
        </w:rPr>
        <w:t xml:space="preserve">l on õigus jooksvalt kontrollida lepingust tulenevate kohustuste täitmist ja </w:t>
      </w:r>
      <w:r w:rsidR="003847F8" w:rsidRPr="00294EB2">
        <w:rPr>
          <w:rFonts w:asciiTheme="minorHAnsi" w:hAnsiTheme="minorHAnsi"/>
        </w:rPr>
        <w:t>teenuste tellimise</w:t>
      </w:r>
      <w:r w:rsidR="2B61A9A3" w:rsidRPr="00294EB2">
        <w:rPr>
          <w:rFonts w:asciiTheme="minorHAnsi" w:hAnsiTheme="minorHAnsi"/>
        </w:rPr>
        <w:t>ga seotud dokumente</w:t>
      </w:r>
      <w:r w:rsidR="001909DE" w:rsidRPr="00294EB2">
        <w:rPr>
          <w:rFonts w:asciiTheme="minorHAnsi" w:hAnsiTheme="minorHAnsi"/>
        </w:rPr>
        <w:t xml:space="preserve"> ning nõuda igal ajal informatsiooni lepingu täitmise kohta</w:t>
      </w:r>
      <w:r w:rsidR="2B61A9A3" w:rsidRPr="00294EB2">
        <w:rPr>
          <w:rFonts w:asciiTheme="minorHAnsi" w:hAnsiTheme="minorHAnsi"/>
        </w:rPr>
        <w:t>.</w:t>
      </w:r>
      <w:bookmarkStart w:id="13" w:name="_Toc37"/>
      <w:bookmarkEnd w:id="12"/>
    </w:p>
    <w:p w14:paraId="5B57F05B"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A415EA" w:rsidRPr="00E720BC">
        <w:rPr>
          <w:rFonts w:asciiTheme="minorHAnsi" w:hAnsiTheme="minorHAnsi"/>
        </w:rPr>
        <w:t xml:space="preserve">l </w:t>
      </w:r>
      <w:r w:rsidR="2B61A9A3" w:rsidRPr="00E720BC">
        <w:rPr>
          <w:rFonts w:asciiTheme="minorHAnsi" w:hAnsiTheme="minorHAnsi"/>
        </w:rPr>
        <w:t xml:space="preserve">on õigus kontrollida </w:t>
      </w:r>
      <w:r w:rsidRPr="00E720BC">
        <w:rPr>
          <w:rFonts w:asciiTheme="minorHAnsi" w:hAnsiTheme="minorHAnsi"/>
        </w:rPr>
        <w:t>täitja</w:t>
      </w:r>
      <w:r w:rsidR="2B61A9A3" w:rsidRPr="00E720BC">
        <w:rPr>
          <w:rFonts w:asciiTheme="minorHAnsi" w:hAnsiTheme="minorHAnsi"/>
        </w:rPr>
        <w:t xml:space="preserve"> esitatud arvete, kalkulatsioonide ja muude kulutuste õigsust ja vastavust tegelikkusele. Vajadusel on õigus nõuda välja </w:t>
      </w:r>
      <w:proofErr w:type="spellStart"/>
      <w:r w:rsidR="2B61A9A3" w:rsidRPr="00E720BC">
        <w:rPr>
          <w:rFonts w:asciiTheme="minorHAnsi" w:hAnsiTheme="minorHAnsi"/>
        </w:rPr>
        <w:t>alltöövõtjate</w:t>
      </w:r>
      <w:proofErr w:type="spellEnd"/>
      <w:r w:rsidR="2B61A9A3" w:rsidRPr="00E720BC">
        <w:rPr>
          <w:rFonts w:asciiTheme="minorHAnsi" w:hAnsiTheme="minorHAnsi"/>
        </w:rPr>
        <w:t xml:space="preserve"> arveid.</w:t>
      </w:r>
      <w:bookmarkStart w:id="14" w:name="_Toc38"/>
      <w:bookmarkEnd w:id="13"/>
    </w:p>
    <w:p w14:paraId="74E5124A"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2B61A9A3" w:rsidRPr="00E720BC">
        <w:rPr>
          <w:rFonts w:asciiTheme="minorHAnsi" w:hAnsiTheme="minorHAnsi"/>
        </w:rPr>
        <w:t xml:space="preserve">l on õigus konsulteerida </w:t>
      </w:r>
      <w:r w:rsidRPr="00E720BC">
        <w:rPr>
          <w:rFonts w:asciiTheme="minorHAnsi" w:hAnsiTheme="minorHAnsi"/>
        </w:rPr>
        <w:t>täitja</w:t>
      </w:r>
      <w:r w:rsidR="2B61A9A3" w:rsidRPr="00E720BC">
        <w:rPr>
          <w:rFonts w:asciiTheme="minorHAnsi" w:hAnsiTheme="minorHAnsi"/>
        </w:rPr>
        <w:t xml:space="preserve">ga </w:t>
      </w:r>
      <w:r w:rsidR="003847F8" w:rsidRPr="00E720BC">
        <w:rPr>
          <w:rFonts w:asciiTheme="minorHAnsi" w:hAnsiTheme="minorHAnsi"/>
        </w:rPr>
        <w:t>teenuse</w:t>
      </w:r>
      <w:r w:rsidR="2B61A9A3" w:rsidRPr="00E720BC">
        <w:rPr>
          <w:rFonts w:asciiTheme="minorHAnsi" w:hAnsiTheme="minorHAnsi"/>
        </w:rPr>
        <w:t xml:space="preserve">ga seotud küsimustes, näiteks </w:t>
      </w:r>
      <w:r w:rsidR="00744B15" w:rsidRPr="00E720BC">
        <w:rPr>
          <w:rFonts w:asciiTheme="minorHAnsi" w:hAnsiTheme="minorHAnsi"/>
        </w:rPr>
        <w:t>teenuse osutamise</w:t>
      </w:r>
      <w:r w:rsidR="2B61A9A3" w:rsidRPr="00E720BC">
        <w:rPr>
          <w:rFonts w:asciiTheme="minorHAnsi" w:hAnsiTheme="minorHAnsi"/>
        </w:rPr>
        <w:t>ga seotud küsimustes.</w:t>
      </w:r>
      <w:bookmarkEnd w:id="14"/>
    </w:p>
    <w:p w14:paraId="66904732"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F1277A" w:rsidRPr="00E720BC">
        <w:rPr>
          <w:rFonts w:asciiTheme="minorHAnsi" w:hAnsiTheme="minorHAnsi"/>
        </w:rPr>
        <w:t xml:space="preserve">l on õigus nõuda </w:t>
      </w:r>
      <w:r w:rsidR="00F53981" w:rsidRPr="00E720BC">
        <w:rPr>
          <w:rFonts w:asciiTheme="minorHAnsi" w:hAnsiTheme="minorHAnsi"/>
        </w:rPr>
        <w:t>teenusel</w:t>
      </w:r>
      <w:r w:rsidR="00F1277A" w:rsidRPr="00E720BC">
        <w:rPr>
          <w:rFonts w:asciiTheme="minorHAnsi" w:hAnsiTheme="minorHAnsi"/>
        </w:rPr>
        <w:t xml:space="preserve"> ilmnenud puuduste viivitamatut kõrvaldamist.</w:t>
      </w:r>
    </w:p>
    <w:p w14:paraId="18550BD3"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F1277A" w:rsidRPr="00E720BC">
        <w:rPr>
          <w:rFonts w:asciiTheme="minorHAnsi" w:hAnsiTheme="minorHAnsi"/>
        </w:rPr>
        <w:t xml:space="preserve">l on õigus nõuda </w:t>
      </w:r>
      <w:r w:rsidRPr="00E720BC">
        <w:rPr>
          <w:rFonts w:asciiTheme="minorHAnsi" w:hAnsiTheme="minorHAnsi"/>
        </w:rPr>
        <w:t>täitja</w:t>
      </w:r>
      <w:r w:rsidR="00F1277A" w:rsidRPr="00E720BC">
        <w:rPr>
          <w:rFonts w:asciiTheme="minorHAnsi" w:hAnsiTheme="minorHAnsi"/>
        </w:rPr>
        <w:t xml:space="preserve"> süül tekkinud kahjude hüvitamist.</w:t>
      </w:r>
    </w:p>
    <w:p w14:paraId="39D364DD"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0F735B" w:rsidRPr="00E720BC">
        <w:rPr>
          <w:rFonts w:asciiTheme="minorHAnsi" w:hAnsiTheme="minorHAnsi"/>
        </w:rPr>
        <w:t xml:space="preserve"> kohustub tasuma </w:t>
      </w:r>
      <w:r w:rsidRPr="00E720BC">
        <w:rPr>
          <w:rFonts w:asciiTheme="minorHAnsi" w:hAnsiTheme="minorHAnsi"/>
        </w:rPr>
        <w:t>täitja</w:t>
      </w:r>
      <w:r w:rsidR="000F735B" w:rsidRPr="00E720BC">
        <w:rPr>
          <w:rFonts w:asciiTheme="minorHAnsi" w:hAnsiTheme="minorHAnsi"/>
        </w:rPr>
        <w:t>le lepingule vastavalt osutatud teenuse eest lepingus sätestatud tingimustel.</w:t>
      </w:r>
    </w:p>
    <w:p w14:paraId="218FBB35" w14:textId="77777777" w:rsid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0F735B" w:rsidRPr="00E720BC">
        <w:rPr>
          <w:rFonts w:asciiTheme="minorHAnsi" w:hAnsiTheme="minorHAnsi"/>
        </w:rPr>
        <w:t xml:space="preserve"> kohustub vastama mõistliku aja jooksul kõikidele </w:t>
      </w:r>
      <w:r w:rsidRPr="00E720BC">
        <w:rPr>
          <w:rFonts w:asciiTheme="minorHAnsi" w:hAnsiTheme="minorHAnsi"/>
        </w:rPr>
        <w:t>täitja</w:t>
      </w:r>
      <w:r w:rsidR="000F735B" w:rsidRPr="00E720BC">
        <w:rPr>
          <w:rFonts w:asciiTheme="minorHAnsi" w:hAnsiTheme="minorHAnsi"/>
        </w:rPr>
        <w:t xml:space="preserve"> poolt esitatud taotlustele juhiste täpsustamiseks.</w:t>
      </w:r>
    </w:p>
    <w:p w14:paraId="0D447681" w14:textId="16F71FE8" w:rsidR="00792356" w:rsidRPr="00E720BC" w:rsidRDefault="007749C4" w:rsidP="00E720BC">
      <w:pPr>
        <w:pStyle w:val="NoSpacing"/>
        <w:numPr>
          <w:ilvl w:val="1"/>
          <w:numId w:val="19"/>
        </w:numPr>
        <w:ind w:left="1134" w:hanging="708"/>
        <w:jc w:val="both"/>
        <w:rPr>
          <w:rFonts w:asciiTheme="minorHAnsi" w:hAnsiTheme="minorHAnsi"/>
        </w:rPr>
      </w:pPr>
      <w:r w:rsidRPr="00E720BC">
        <w:rPr>
          <w:rFonts w:asciiTheme="minorHAnsi" w:hAnsiTheme="minorHAnsi"/>
        </w:rPr>
        <w:t>Tellija</w:t>
      </w:r>
      <w:r w:rsidR="00792356" w:rsidRPr="00E720BC">
        <w:rPr>
          <w:rFonts w:asciiTheme="minorHAnsi" w:hAnsiTheme="minorHAnsi"/>
        </w:rPr>
        <w:t xml:space="preserve"> kohustub informeerima </w:t>
      </w:r>
      <w:r w:rsidRPr="00E720BC">
        <w:rPr>
          <w:rFonts w:asciiTheme="minorHAnsi" w:hAnsiTheme="minorHAnsi"/>
        </w:rPr>
        <w:t>täitja</w:t>
      </w:r>
      <w:r w:rsidR="00792356" w:rsidRPr="00E720BC">
        <w:rPr>
          <w:rFonts w:asciiTheme="minorHAnsi" w:hAnsiTheme="minorHAnsi"/>
        </w:rPr>
        <w:t xml:space="preserve">t esimesel võimalusel probleemidest, mis on seotud </w:t>
      </w:r>
      <w:r w:rsidR="00DE74F3" w:rsidRPr="00E720BC">
        <w:rPr>
          <w:rFonts w:asciiTheme="minorHAnsi" w:hAnsiTheme="minorHAnsi"/>
        </w:rPr>
        <w:t xml:space="preserve">hankelepingu </w:t>
      </w:r>
      <w:r w:rsidR="00792356" w:rsidRPr="00E720BC">
        <w:rPr>
          <w:rFonts w:asciiTheme="minorHAnsi" w:hAnsiTheme="minorHAnsi"/>
        </w:rPr>
        <w:t>täitmise</w:t>
      </w:r>
      <w:r w:rsidR="008C11C4" w:rsidRPr="00E720BC">
        <w:rPr>
          <w:rFonts w:asciiTheme="minorHAnsi" w:hAnsiTheme="minorHAnsi"/>
        </w:rPr>
        <w:t>ga</w:t>
      </w:r>
      <w:r w:rsidR="00792356" w:rsidRPr="00E720BC">
        <w:rPr>
          <w:rFonts w:asciiTheme="minorHAnsi" w:hAnsiTheme="minorHAnsi"/>
        </w:rPr>
        <w:t>.</w:t>
      </w:r>
    </w:p>
    <w:p w14:paraId="2AB4CDD6" w14:textId="77777777" w:rsidR="00FD5B03" w:rsidRPr="00294EB2" w:rsidRDefault="00FD5B03" w:rsidP="00294EB2">
      <w:pPr>
        <w:pStyle w:val="NoSpacing"/>
        <w:jc w:val="both"/>
        <w:rPr>
          <w:rFonts w:asciiTheme="minorHAnsi" w:hAnsiTheme="minorHAnsi"/>
        </w:rPr>
      </w:pPr>
    </w:p>
    <w:p w14:paraId="05B37A8E" w14:textId="4A5CAE7E" w:rsidR="005D0328" w:rsidRPr="005B48F3" w:rsidRDefault="007749C4" w:rsidP="005B48F3">
      <w:pPr>
        <w:pStyle w:val="NoSpacing"/>
        <w:numPr>
          <w:ilvl w:val="0"/>
          <w:numId w:val="19"/>
        </w:numPr>
        <w:ind w:left="426" w:hanging="426"/>
        <w:jc w:val="both"/>
        <w:rPr>
          <w:rFonts w:asciiTheme="minorHAnsi" w:hAnsiTheme="minorHAnsi"/>
          <w:b/>
        </w:rPr>
      </w:pPr>
      <w:r w:rsidRPr="005B48F3">
        <w:rPr>
          <w:rFonts w:asciiTheme="minorHAnsi" w:hAnsiTheme="minorHAnsi"/>
          <w:b/>
        </w:rPr>
        <w:t>Täitja</w:t>
      </w:r>
      <w:r w:rsidR="2B61A9A3" w:rsidRPr="005B48F3">
        <w:rPr>
          <w:rFonts w:asciiTheme="minorHAnsi" w:hAnsiTheme="minorHAnsi"/>
          <w:b/>
        </w:rPr>
        <w:t xml:space="preserve"> õigused ja kohustused</w:t>
      </w:r>
    </w:p>
    <w:p w14:paraId="51713AA1" w14:textId="77777777" w:rsidR="003B55B5" w:rsidRPr="00294EB2" w:rsidRDefault="003B55B5" w:rsidP="00294EB2">
      <w:pPr>
        <w:pStyle w:val="NoSpacing"/>
        <w:jc w:val="both"/>
        <w:rPr>
          <w:rFonts w:asciiTheme="minorHAnsi" w:hAnsiTheme="minorHAnsi"/>
        </w:rPr>
      </w:pPr>
    </w:p>
    <w:p w14:paraId="22DF491A" w14:textId="0E228816" w:rsidR="00DF135B" w:rsidRDefault="007749C4" w:rsidP="007229D1">
      <w:pPr>
        <w:pStyle w:val="NoSpacing"/>
        <w:numPr>
          <w:ilvl w:val="1"/>
          <w:numId w:val="19"/>
        </w:numPr>
        <w:ind w:left="1134" w:hanging="708"/>
        <w:jc w:val="both"/>
        <w:rPr>
          <w:rFonts w:asciiTheme="minorHAnsi" w:hAnsiTheme="minorHAnsi"/>
        </w:rPr>
      </w:pPr>
      <w:r w:rsidRPr="00294EB2">
        <w:rPr>
          <w:rFonts w:asciiTheme="minorHAnsi" w:hAnsiTheme="minorHAnsi"/>
        </w:rPr>
        <w:t>Täitja</w:t>
      </w:r>
      <w:r w:rsidR="2B61A9A3" w:rsidRPr="00294EB2">
        <w:rPr>
          <w:rFonts w:asciiTheme="minorHAnsi" w:hAnsiTheme="minorHAnsi"/>
        </w:rPr>
        <w:t xml:space="preserve"> kohustub esitama </w:t>
      </w:r>
      <w:r w:rsidRPr="00294EB2">
        <w:rPr>
          <w:rFonts w:asciiTheme="minorHAnsi" w:hAnsiTheme="minorHAnsi"/>
        </w:rPr>
        <w:t>tellija</w:t>
      </w:r>
      <w:r w:rsidR="00CC5925" w:rsidRPr="00294EB2">
        <w:rPr>
          <w:rFonts w:asciiTheme="minorHAnsi" w:hAnsiTheme="minorHAnsi"/>
        </w:rPr>
        <w:t xml:space="preserve"> </w:t>
      </w:r>
      <w:r w:rsidR="2B61A9A3" w:rsidRPr="00294EB2">
        <w:rPr>
          <w:rFonts w:asciiTheme="minorHAnsi" w:hAnsiTheme="minorHAnsi"/>
        </w:rPr>
        <w:t xml:space="preserve">nõudmisel </w:t>
      </w:r>
      <w:r w:rsidR="00A66C4A" w:rsidRPr="00A66C4A">
        <w:rPr>
          <w:rFonts w:asciiTheme="minorHAnsi" w:hAnsiTheme="minorHAnsi"/>
        </w:rPr>
        <w:t>ülevaate teenuse osutamise hetkeseisust</w:t>
      </w:r>
      <w:r w:rsidR="2B61A9A3" w:rsidRPr="00294EB2">
        <w:rPr>
          <w:rFonts w:asciiTheme="minorHAnsi" w:hAnsiTheme="minorHAnsi"/>
        </w:rPr>
        <w:t>.</w:t>
      </w:r>
    </w:p>
    <w:p w14:paraId="5EBB15A7"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 kohustub </w:t>
      </w:r>
      <w:r w:rsidRPr="00DF135B">
        <w:rPr>
          <w:rFonts w:asciiTheme="minorHAnsi" w:hAnsiTheme="minorHAnsi"/>
        </w:rPr>
        <w:t>tellija</w:t>
      </w:r>
      <w:r w:rsidR="2B61A9A3" w:rsidRPr="00DF135B">
        <w:rPr>
          <w:rFonts w:asciiTheme="minorHAnsi" w:hAnsiTheme="minorHAnsi"/>
        </w:rPr>
        <w:t xml:space="preserve"> nõudmisel esitama informatsiooni (maht ja otstarve) </w:t>
      </w:r>
      <w:proofErr w:type="spellStart"/>
      <w:r w:rsidR="2B61A9A3" w:rsidRPr="00DF135B">
        <w:rPr>
          <w:rFonts w:asciiTheme="minorHAnsi" w:hAnsiTheme="minorHAnsi"/>
        </w:rPr>
        <w:t>alltöövõtjate</w:t>
      </w:r>
      <w:proofErr w:type="spellEnd"/>
      <w:r w:rsidR="2B61A9A3" w:rsidRPr="00DF135B">
        <w:rPr>
          <w:rFonts w:asciiTheme="minorHAnsi" w:hAnsiTheme="minorHAnsi"/>
        </w:rPr>
        <w:t xml:space="preserve"> kohta. Juhul, kui </w:t>
      </w:r>
      <w:r w:rsidRPr="00DF135B">
        <w:rPr>
          <w:rFonts w:asciiTheme="minorHAnsi" w:hAnsiTheme="minorHAnsi"/>
        </w:rPr>
        <w:t>täitja</w:t>
      </w:r>
      <w:r w:rsidR="2B61A9A3" w:rsidRPr="00DF135B">
        <w:rPr>
          <w:rFonts w:asciiTheme="minorHAnsi" w:hAnsiTheme="minorHAnsi"/>
        </w:rPr>
        <w:t xml:space="preserve"> on esitanud vastavasisulise informatsiooni enne lepingu sõlmimist, siis </w:t>
      </w:r>
      <w:r w:rsidRPr="00DF135B">
        <w:rPr>
          <w:rFonts w:asciiTheme="minorHAnsi" w:hAnsiTheme="minorHAnsi"/>
        </w:rPr>
        <w:t>täitja</w:t>
      </w:r>
      <w:r w:rsidR="2B61A9A3" w:rsidRPr="00DF135B">
        <w:rPr>
          <w:rFonts w:asciiTheme="minorHAnsi" w:hAnsiTheme="minorHAnsi"/>
        </w:rPr>
        <w:t xml:space="preserve"> peab </w:t>
      </w:r>
      <w:r w:rsidRPr="00DF135B">
        <w:rPr>
          <w:rFonts w:asciiTheme="minorHAnsi" w:hAnsiTheme="minorHAnsi"/>
        </w:rPr>
        <w:t>tellija</w:t>
      </w:r>
      <w:r w:rsidR="2B61A9A3" w:rsidRPr="00DF135B">
        <w:rPr>
          <w:rFonts w:asciiTheme="minorHAnsi" w:hAnsiTheme="minorHAnsi"/>
        </w:rPr>
        <w:t>ga eelnevalt kooskõlastama varem nimetatud isikute vahetumise.</w:t>
      </w:r>
    </w:p>
    <w:p w14:paraId="4043DA12"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 kohustub</w:t>
      </w:r>
      <w:r w:rsidR="0031416F" w:rsidRPr="00DF135B">
        <w:rPr>
          <w:rFonts w:asciiTheme="minorHAnsi" w:hAnsiTheme="minorHAnsi"/>
        </w:rPr>
        <w:t xml:space="preserve"> </w:t>
      </w:r>
      <w:r w:rsidR="002806E0" w:rsidRPr="00DF135B">
        <w:rPr>
          <w:rFonts w:asciiTheme="minorHAnsi" w:hAnsiTheme="minorHAnsi"/>
        </w:rPr>
        <w:t>viivitamata</w:t>
      </w:r>
      <w:r w:rsidR="2B61A9A3" w:rsidRPr="00DF135B">
        <w:rPr>
          <w:rFonts w:asciiTheme="minorHAnsi" w:hAnsiTheme="minorHAnsi"/>
        </w:rPr>
        <w:t xml:space="preserve"> teavitama </w:t>
      </w:r>
      <w:r w:rsidRPr="00DF135B">
        <w:rPr>
          <w:rFonts w:asciiTheme="minorHAnsi" w:hAnsiTheme="minorHAnsi"/>
        </w:rPr>
        <w:t>tellija</w:t>
      </w:r>
      <w:r w:rsidR="2B61A9A3" w:rsidRPr="00DF135B">
        <w:rPr>
          <w:rFonts w:asciiTheme="minorHAnsi" w:hAnsiTheme="minorHAnsi"/>
        </w:rPr>
        <w:t xml:space="preserve">t lepingu täitmist takistavatest asjaoludest. </w:t>
      </w:r>
    </w:p>
    <w:p w14:paraId="05E0FB81"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 kohustub viivitamata teavitama </w:t>
      </w:r>
      <w:r w:rsidRPr="00DF135B">
        <w:rPr>
          <w:rFonts w:asciiTheme="minorHAnsi" w:hAnsiTheme="minorHAnsi"/>
        </w:rPr>
        <w:t>tellija</w:t>
      </w:r>
      <w:r w:rsidR="2B61A9A3" w:rsidRPr="00DF135B">
        <w:rPr>
          <w:rFonts w:asciiTheme="minorHAnsi" w:hAnsiTheme="minorHAnsi"/>
        </w:rPr>
        <w:t xml:space="preserve">t </w:t>
      </w:r>
      <w:r w:rsidRPr="00DF135B">
        <w:rPr>
          <w:rFonts w:asciiTheme="minorHAnsi" w:hAnsiTheme="minorHAnsi"/>
        </w:rPr>
        <w:t>täitja</w:t>
      </w:r>
      <w:r w:rsidR="2B61A9A3" w:rsidRPr="00DF135B">
        <w:rPr>
          <w:rFonts w:asciiTheme="minorHAnsi" w:hAnsiTheme="minorHAnsi"/>
        </w:rPr>
        <w:t xml:space="preserve"> vastu suunatud </w:t>
      </w:r>
      <w:r w:rsidRPr="00DF135B">
        <w:rPr>
          <w:rFonts w:asciiTheme="minorHAnsi" w:hAnsiTheme="minorHAnsi"/>
        </w:rPr>
        <w:t>tellija</w:t>
      </w:r>
      <w:r w:rsidR="005F0094" w:rsidRPr="00DF135B">
        <w:rPr>
          <w:rFonts w:asciiTheme="minorHAnsi" w:hAnsiTheme="minorHAnsi"/>
        </w:rPr>
        <w:t xml:space="preserve">ga seotud </w:t>
      </w:r>
      <w:proofErr w:type="spellStart"/>
      <w:r w:rsidR="2B61A9A3" w:rsidRPr="00DF135B">
        <w:rPr>
          <w:rFonts w:asciiTheme="minorHAnsi" w:hAnsiTheme="minorHAnsi"/>
        </w:rPr>
        <w:t>küberründest</w:t>
      </w:r>
      <w:proofErr w:type="spellEnd"/>
      <w:r w:rsidR="2B61A9A3" w:rsidRPr="00DF135B">
        <w:rPr>
          <w:rFonts w:asciiTheme="minorHAnsi" w:hAnsiTheme="minorHAnsi"/>
        </w:rPr>
        <w:t xml:space="preserve"> ja </w:t>
      </w:r>
      <w:proofErr w:type="spellStart"/>
      <w:r w:rsidR="2B61A9A3" w:rsidRPr="00DF135B">
        <w:rPr>
          <w:rFonts w:asciiTheme="minorHAnsi" w:hAnsiTheme="minorHAnsi"/>
        </w:rPr>
        <w:t>küberintsidendist</w:t>
      </w:r>
      <w:proofErr w:type="spellEnd"/>
      <w:r w:rsidR="2B61A9A3" w:rsidRPr="00DF135B">
        <w:rPr>
          <w:rFonts w:asciiTheme="minorHAnsi" w:hAnsiTheme="minorHAnsi"/>
        </w:rPr>
        <w:t xml:space="preserve"> ning esitama </w:t>
      </w:r>
      <w:r w:rsidRPr="00DF135B">
        <w:rPr>
          <w:rFonts w:asciiTheme="minorHAnsi" w:hAnsiTheme="minorHAnsi"/>
        </w:rPr>
        <w:t>tellija</w:t>
      </w:r>
      <w:r w:rsidR="2B61A9A3" w:rsidRPr="00DF135B">
        <w:rPr>
          <w:rFonts w:asciiTheme="minorHAnsi" w:hAnsiTheme="minorHAnsi"/>
        </w:rPr>
        <w:t xml:space="preserve"> nõudmisel </w:t>
      </w:r>
      <w:r w:rsidRPr="00DF135B">
        <w:rPr>
          <w:rFonts w:asciiTheme="minorHAnsi" w:hAnsiTheme="minorHAnsi"/>
        </w:rPr>
        <w:t>tellija</w:t>
      </w:r>
      <w:r w:rsidR="2B61A9A3" w:rsidRPr="00DF135B">
        <w:rPr>
          <w:rFonts w:asciiTheme="minorHAnsi" w:hAnsiTheme="minorHAnsi"/>
        </w:rPr>
        <w:t xml:space="preserve">le </w:t>
      </w:r>
      <w:proofErr w:type="spellStart"/>
      <w:r w:rsidR="2B61A9A3" w:rsidRPr="00DF135B">
        <w:rPr>
          <w:rFonts w:asciiTheme="minorHAnsi" w:hAnsiTheme="minorHAnsi"/>
        </w:rPr>
        <w:t>küberintsidendi</w:t>
      </w:r>
      <w:proofErr w:type="spellEnd"/>
      <w:r w:rsidR="2B61A9A3" w:rsidRPr="00DF135B">
        <w:rPr>
          <w:rFonts w:asciiTheme="minorHAnsi" w:hAnsiTheme="minorHAnsi"/>
        </w:rPr>
        <w:t xml:space="preserve"> raporti.</w:t>
      </w:r>
    </w:p>
    <w:p w14:paraId="4E147B9F"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 kohustub järgima lepingu täitmisel õiglase kaubanduse tingimusi, lähtuma keskkonnasäästlikest põhimõtetest, mitte kasutama orja- ja lapstööjõudu.</w:t>
      </w:r>
    </w:p>
    <w:p w14:paraId="3A81F4F4"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00F1277A" w:rsidRPr="00DF135B">
        <w:rPr>
          <w:rFonts w:asciiTheme="minorHAnsi" w:hAnsiTheme="minorHAnsi"/>
        </w:rPr>
        <w:t xml:space="preserve"> kohustub </w:t>
      </w:r>
      <w:r w:rsidRPr="00DF135B">
        <w:rPr>
          <w:rFonts w:asciiTheme="minorHAnsi" w:hAnsiTheme="minorHAnsi"/>
        </w:rPr>
        <w:t>tellija</w:t>
      </w:r>
      <w:r w:rsidR="00F1277A" w:rsidRPr="00DF135B">
        <w:rPr>
          <w:rFonts w:asciiTheme="minorHAnsi" w:hAnsiTheme="minorHAnsi"/>
        </w:rPr>
        <w:t xml:space="preserve">t </w:t>
      </w:r>
      <w:r w:rsidR="002806E0" w:rsidRPr="00DF135B">
        <w:rPr>
          <w:rFonts w:asciiTheme="minorHAnsi" w:hAnsiTheme="minorHAnsi"/>
        </w:rPr>
        <w:t>viivitamata</w:t>
      </w:r>
      <w:r w:rsidR="00F1277A" w:rsidRPr="00DF135B">
        <w:rPr>
          <w:rFonts w:asciiTheme="minorHAnsi" w:hAnsiTheme="minorHAnsi"/>
        </w:rPr>
        <w:t xml:space="preserve"> teavitama, kui ta ei saa kokkulepitud tähtajaks </w:t>
      </w:r>
      <w:r w:rsidR="00F53981" w:rsidRPr="00DF135B">
        <w:rPr>
          <w:rFonts w:asciiTheme="minorHAnsi" w:hAnsiTheme="minorHAnsi"/>
        </w:rPr>
        <w:t>teenust osutada</w:t>
      </w:r>
      <w:r w:rsidR="00F1277A" w:rsidRPr="00DF135B">
        <w:rPr>
          <w:rFonts w:asciiTheme="minorHAnsi" w:hAnsiTheme="minorHAnsi"/>
        </w:rPr>
        <w:t>.</w:t>
      </w:r>
    </w:p>
    <w:p w14:paraId="6ABA09D5" w14:textId="66B5A0D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00412B18" w:rsidRPr="00DF135B">
        <w:rPr>
          <w:rFonts w:asciiTheme="minorHAnsi" w:hAnsiTheme="minorHAnsi"/>
        </w:rPr>
        <w:t xml:space="preserve"> kohustub osutama teenust tähtaegselt ja nõuetekohaselt kokkulepitud mahus ja sagedustega vastavalt lepingus ja </w:t>
      </w:r>
      <w:r w:rsidR="00B168EF" w:rsidRPr="00DF135B">
        <w:rPr>
          <w:rFonts w:asciiTheme="minorHAnsi" w:hAnsiTheme="minorHAnsi"/>
        </w:rPr>
        <w:t>ostu</w:t>
      </w:r>
      <w:r w:rsidR="00412B18" w:rsidRPr="00DF135B">
        <w:rPr>
          <w:rFonts w:asciiTheme="minorHAnsi" w:hAnsiTheme="minorHAnsi"/>
        </w:rPr>
        <w:t>tellimuse esitamise käigus sätestatud tingimustele, parimas praktikas rakendatavatele nõuetele, normidele ja standarditele.</w:t>
      </w:r>
    </w:p>
    <w:p w14:paraId="7EF761CB" w14:textId="79D4C4A1" w:rsidR="00375955" w:rsidRPr="00375955" w:rsidRDefault="00375955" w:rsidP="007229D1">
      <w:pPr>
        <w:pStyle w:val="NoSpacing"/>
        <w:numPr>
          <w:ilvl w:val="1"/>
          <w:numId w:val="19"/>
        </w:numPr>
        <w:ind w:left="1134" w:hanging="708"/>
        <w:jc w:val="both"/>
        <w:rPr>
          <w:rFonts w:asciiTheme="minorHAnsi" w:hAnsiTheme="minorHAnsi"/>
        </w:rPr>
      </w:pPr>
      <w:r w:rsidRPr="007229D1">
        <w:rPr>
          <w:rFonts w:asciiTheme="minorHAnsi" w:hAnsiTheme="minorHAnsi"/>
          <w:u w:val="single"/>
        </w:rPr>
        <w:t xml:space="preserve">Täitja kohustub kooskõlastama igakordselt kõik </w:t>
      </w:r>
      <w:r w:rsidR="004308B8">
        <w:rPr>
          <w:rFonts w:asciiTheme="minorHAnsi" w:hAnsiTheme="minorHAnsi"/>
          <w:u w:val="single"/>
        </w:rPr>
        <w:t xml:space="preserve">tehnilises kirjelduses kirjeldatud </w:t>
      </w:r>
      <w:r w:rsidRPr="007229D1">
        <w:rPr>
          <w:rFonts w:asciiTheme="minorHAnsi" w:hAnsiTheme="minorHAnsi"/>
          <w:u w:val="single"/>
        </w:rPr>
        <w:t>tegevused lepingu punktis 12.2 nimetatud tellija kontaktisikuga</w:t>
      </w:r>
      <w:r>
        <w:rPr>
          <w:rFonts w:asciiTheme="minorHAnsi" w:hAnsiTheme="minorHAnsi"/>
        </w:rPr>
        <w:t>.</w:t>
      </w:r>
    </w:p>
    <w:p w14:paraId="60E858D5" w14:textId="7239509C" w:rsidR="00375955" w:rsidRPr="00375955" w:rsidRDefault="00375955">
      <w:pPr>
        <w:pStyle w:val="NoSpacing"/>
        <w:numPr>
          <w:ilvl w:val="1"/>
          <w:numId w:val="19"/>
        </w:numPr>
        <w:ind w:left="1134" w:hanging="708"/>
        <w:jc w:val="both"/>
        <w:rPr>
          <w:rFonts w:asciiTheme="minorHAnsi" w:hAnsiTheme="minorHAnsi"/>
        </w:rPr>
      </w:pPr>
      <w:r w:rsidRPr="00DF135B">
        <w:rPr>
          <w:rFonts w:asciiTheme="minorHAnsi" w:hAnsiTheme="minorHAnsi"/>
        </w:rPr>
        <w:t>Täitja kohustub</w:t>
      </w:r>
      <w:r>
        <w:rPr>
          <w:rFonts w:asciiTheme="minorHAnsi" w:hAnsiTheme="minorHAnsi"/>
        </w:rPr>
        <w:t xml:space="preserve"> </w:t>
      </w:r>
      <w:r w:rsidR="00725A4D">
        <w:rPr>
          <w:rFonts w:asciiTheme="minorHAnsi" w:hAnsiTheme="minorHAnsi"/>
        </w:rPr>
        <w:t xml:space="preserve">teenuse </w:t>
      </w:r>
      <w:r w:rsidRPr="00375955">
        <w:rPr>
          <w:rFonts w:asciiTheme="minorHAnsi" w:hAnsiTheme="minorHAnsi"/>
        </w:rPr>
        <w:t>realiseerima ja täielikult täitma tehnilise</w:t>
      </w:r>
      <w:r w:rsidR="00DA1309">
        <w:rPr>
          <w:rFonts w:asciiTheme="minorHAnsi" w:hAnsiTheme="minorHAnsi"/>
        </w:rPr>
        <w:t>s</w:t>
      </w:r>
      <w:r w:rsidRPr="00375955">
        <w:rPr>
          <w:rFonts w:asciiTheme="minorHAnsi" w:hAnsiTheme="minorHAnsi"/>
        </w:rPr>
        <w:t xml:space="preserve"> kirjelduse</w:t>
      </w:r>
      <w:r w:rsidR="00DA1309">
        <w:rPr>
          <w:rFonts w:asciiTheme="minorHAnsi" w:hAnsiTheme="minorHAnsi"/>
        </w:rPr>
        <w:t xml:space="preserve">s </w:t>
      </w:r>
      <w:r w:rsidRPr="00375955">
        <w:rPr>
          <w:rFonts w:asciiTheme="minorHAnsi" w:hAnsiTheme="minorHAnsi"/>
        </w:rPr>
        <w:t>nim</w:t>
      </w:r>
      <w:r>
        <w:rPr>
          <w:rFonts w:asciiTheme="minorHAnsi" w:hAnsiTheme="minorHAnsi"/>
        </w:rPr>
        <w:t xml:space="preserve">etatud tegevused hiljemalt </w:t>
      </w:r>
      <w:r w:rsidR="00DD0B94">
        <w:rPr>
          <w:rFonts w:asciiTheme="minorHAnsi" w:hAnsiTheme="minorHAnsi"/>
          <w:b/>
        </w:rPr>
        <w:t>18</w:t>
      </w:r>
      <w:r w:rsidRPr="007229D1">
        <w:rPr>
          <w:rFonts w:asciiTheme="minorHAnsi" w:hAnsiTheme="minorHAnsi"/>
          <w:b/>
        </w:rPr>
        <w:t>.12.2026</w:t>
      </w:r>
      <w:r>
        <w:rPr>
          <w:rFonts w:asciiTheme="minorHAnsi" w:hAnsiTheme="minorHAnsi"/>
        </w:rPr>
        <w:t>.</w:t>
      </w:r>
    </w:p>
    <w:p w14:paraId="67440DEB"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l on</w:t>
      </w:r>
      <w:r w:rsidR="00267A65" w:rsidRPr="00DF135B">
        <w:rPr>
          <w:rFonts w:asciiTheme="minorHAnsi" w:hAnsiTheme="minorHAnsi"/>
        </w:rPr>
        <w:t xml:space="preserve"> õigus saada kokkulepitud tasu </w:t>
      </w:r>
      <w:r w:rsidR="2B61A9A3" w:rsidRPr="00DF135B">
        <w:rPr>
          <w:rFonts w:asciiTheme="minorHAnsi" w:hAnsiTheme="minorHAnsi"/>
        </w:rPr>
        <w:t xml:space="preserve">vastavalt </w:t>
      </w:r>
      <w:r w:rsidR="00B352BB" w:rsidRPr="00DF135B">
        <w:rPr>
          <w:rFonts w:asciiTheme="minorHAnsi" w:hAnsiTheme="minorHAnsi"/>
        </w:rPr>
        <w:t xml:space="preserve">osutatud teenuse </w:t>
      </w:r>
      <w:r w:rsidR="2B61A9A3" w:rsidRPr="00DF135B">
        <w:rPr>
          <w:rFonts w:asciiTheme="minorHAnsi" w:hAnsiTheme="minorHAnsi"/>
        </w:rPr>
        <w:t>eest lepingus sätestatud tingimustel.</w:t>
      </w:r>
    </w:p>
    <w:p w14:paraId="395CBE1C" w14:textId="77777777" w:rsidR="00DF135B" w:rsidRDefault="007749C4" w:rsidP="00DF135B">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2B61A9A3" w:rsidRPr="00DF135B">
        <w:rPr>
          <w:rFonts w:asciiTheme="minorHAnsi" w:hAnsiTheme="minorHAnsi"/>
        </w:rPr>
        <w:t xml:space="preserve">l on õigus saada </w:t>
      </w:r>
      <w:r w:rsidRPr="00DF135B">
        <w:rPr>
          <w:rFonts w:asciiTheme="minorHAnsi" w:hAnsiTheme="minorHAnsi"/>
        </w:rPr>
        <w:t>tellija</w:t>
      </w:r>
      <w:r w:rsidR="2B61A9A3" w:rsidRPr="00DF135B">
        <w:rPr>
          <w:rFonts w:asciiTheme="minorHAnsi" w:hAnsiTheme="minorHAnsi"/>
        </w:rPr>
        <w:t>lt juhiseid, selgitusi või muud teavet, mis mõjutab lepingu täitmist.</w:t>
      </w:r>
    </w:p>
    <w:p w14:paraId="4457A247" w14:textId="516BB1BC" w:rsidR="00C76D98" w:rsidRDefault="007749C4" w:rsidP="00294EB2">
      <w:pPr>
        <w:pStyle w:val="NoSpacing"/>
        <w:numPr>
          <w:ilvl w:val="1"/>
          <w:numId w:val="19"/>
        </w:numPr>
        <w:ind w:left="1134" w:hanging="708"/>
        <w:jc w:val="both"/>
        <w:rPr>
          <w:rFonts w:asciiTheme="minorHAnsi" w:hAnsiTheme="minorHAnsi"/>
        </w:rPr>
      </w:pPr>
      <w:r w:rsidRPr="00DF135B">
        <w:rPr>
          <w:rFonts w:asciiTheme="minorHAnsi" w:hAnsiTheme="minorHAnsi"/>
        </w:rPr>
        <w:t>Täitja</w:t>
      </w:r>
      <w:r w:rsidR="00F1277A" w:rsidRPr="00DF135B">
        <w:rPr>
          <w:rFonts w:asciiTheme="minorHAnsi" w:hAnsiTheme="minorHAnsi"/>
        </w:rPr>
        <w:t>l on õigus teha ette</w:t>
      </w:r>
      <w:r w:rsidR="00F53981" w:rsidRPr="00DF135B">
        <w:rPr>
          <w:rFonts w:asciiTheme="minorHAnsi" w:hAnsiTheme="minorHAnsi"/>
        </w:rPr>
        <w:t>panekuid teenuse osutamisega</w:t>
      </w:r>
      <w:r w:rsidR="00F1277A" w:rsidRPr="00DF135B">
        <w:rPr>
          <w:rFonts w:asciiTheme="minorHAnsi" w:hAnsiTheme="minorHAnsi"/>
        </w:rPr>
        <w:t xml:space="preserve"> seotud tegevuste parema organiseerimise osas.</w:t>
      </w:r>
    </w:p>
    <w:p w14:paraId="2B8E583C" w14:textId="77777777" w:rsidR="002C6141" w:rsidRPr="002C6141" w:rsidRDefault="002C6141" w:rsidP="002C6141">
      <w:pPr>
        <w:pStyle w:val="NoSpacing"/>
        <w:ind w:left="1134"/>
        <w:jc w:val="both"/>
        <w:rPr>
          <w:rFonts w:asciiTheme="minorHAnsi" w:hAnsiTheme="minorHAnsi"/>
        </w:rPr>
      </w:pPr>
    </w:p>
    <w:p w14:paraId="70F9681D" w14:textId="3D056A5F" w:rsidR="003B55B5" w:rsidRPr="002C6141" w:rsidRDefault="007749C4" w:rsidP="002C6141">
      <w:pPr>
        <w:pStyle w:val="NoSpacing"/>
        <w:numPr>
          <w:ilvl w:val="0"/>
          <w:numId w:val="19"/>
        </w:numPr>
        <w:ind w:left="426" w:hanging="426"/>
        <w:jc w:val="both"/>
        <w:rPr>
          <w:rFonts w:asciiTheme="minorHAnsi" w:hAnsiTheme="minorHAnsi"/>
          <w:b/>
        </w:rPr>
      </w:pPr>
      <w:r w:rsidRPr="002C6141">
        <w:rPr>
          <w:rFonts w:asciiTheme="minorHAnsi" w:hAnsiTheme="minorHAnsi"/>
          <w:b/>
        </w:rPr>
        <w:t>T</w:t>
      </w:r>
      <w:r w:rsidR="0070589D" w:rsidRPr="002C6141">
        <w:rPr>
          <w:rFonts w:asciiTheme="minorHAnsi" w:hAnsiTheme="minorHAnsi"/>
          <w:b/>
        </w:rPr>
        <w:t>eenuse</w:t>
      </w:r>
      <w:r w:rsidR="2B61A9A3" w:rsidRPr="002C6141">
        <w:rPr>
          <w:rFonts w:asciiTheme="minorHAnsi" w:hAnsiTheme="minorHAnsi"/>
          <w:b/>
        </w:rPr>
        <w:t xml:space="preserve"> üleandmine ja vastuvõtmine</w:t>
      </w:r>
    </w:p>
    <w:p w14:paraId="2B1C1713" w14:textId="77777777" w:rsidR="00147796" w:rsidRPr="00294EB2" w:rsidRDefault="00147796" w:rsidP="00294EB2">
      <w:pPr>
        <w:pStyle w:val="NoSpacing"/>
        <w:jc w:val="both"/>
        <w:rPr>
          <w:rFonts w:asciiTheme="minorHAnsi" w:hAnsiTheme="minorHAnsi"/>
        </w:rPr>
      </w:pPr>
    </w:p>
    <w:p w14:paraId="0512EB60" w14:textId="77777777" w:rsidR="00257854" w:rsidRDefault="007749C4" w:rsidP="00257854">
      <w:pPr>
        <w:pStyle w:val="NoSpacing"/>
        <w:numPr>
          <w:ilvl w:val="1"/>
          <w:numId w:val="19"/>
        </w:numPr>
        <w:ind w:left="1134" w:hanging="708"/>
        <w:jc w:val="both"/>
        <w:rPr>
          <w:rFonts w:asciiTheme="minorHAnsi" w:hAnsiTheme="minorHAnsi"/>
        </w:rPr>
      </w:pPr>
      <w:r w:rsidRPr="00294EB2">
        <w:rPr>
          <w:rFonts w:asciiTheme="minorHAnsi" w:hAnsiTheme="minorHAnsi"/>
        </w:rPr>
        <w:t>Täitja vormistab teenuse osutamise kohta üleandmise-vastuvõtmise akti, mis allkirjastatakse kahepoolselt</w:t>
      </w:r>
      <w:r w:rsidR="00562812" w:rsidRPr="00294EB2">
        <w:rPr>
          <w:rFonts w:asciiTheme="minorHAnsi" w:hAnsiTheme="minorHAnsi"/>
        </w:rPr>
        <w:t>, kui ei ole kokku lepitud teisiti</w:t>
      </w:r>
      <w:r w:rsidRPr="00294EB2">
        <w:rPr>
          <w:rFonts w:asciiTheme="minorHAnsi" w:hAnsiTheme="minorHAnsi"/>
        </w:rPr>
        <w:t>.</w:t>
      </w:r>
    </w:p>
    <w:p w14:paraId="06E8D9E9" w14:textId="5D70F1CC" w:rsidR="00257854" w:rsidRDefault="007749C4" w:rsidP="00257854">
      <w:pPr>
        <w:pStyle w:val="NoSpacing"/>
        <w:numPr>
          <w:ilvl w:val="1"/>
          <w:numId w:val="19"/>
        </w:numPr>
        <w:ind w:left="1134" w:hanging="708"/>
        <w:jc w:val="both"/>
        <w:rPr>
          <w:rFonts w:asciiTheme="minorHAnsi" w:hAnsiTheme="minorHAnsi"/>
        </w:rPr>
      </w:pPr>
      <w:r w:rsidRPr="00257854">
        <w:rPr>
          <w:rFonts w:asciiTheme="minorHAnsi" w:hAnsiTheme="minorHAnsi"/>
        </w:rPr>
        <w:t>Üleandmise-vastuvõtmise akt on allkirjastatud dokument, mis kinnitab lepingu tingimustele vastava teenuse üleandmist ja tellija poolt selle vastuvõtmist (teenuse hankelepingu kohase väljundi sihipärase kasutuse võimaldamist). Nimetatud akti vormistab täitja võimalusel digitaalselt allkirjastatuna ning esitab tellijale allkirjastamiseks viivitamatult pärast teenuse osutamist.</w:t>
      </w:r>
      <w:r w:rsidR="00457BAA">
        <w:rPr>
          <w:rFonts w:asciiTheme="minorHAnsi" w:hAnsiTheme="minorHAnsi"/>
        </w:rPr>
        <w:t xml:space="preserve"> </w:t>
      </w:r>
      <w:r w:rsidR="00457BAA" w:rsidRPr="00375955">
        <w:rPr>
          <w:rFonts w:asciiTheme="minorHAnsi" w:hAnsiTheme="minorHAnsi"/>
        </w:rPr>
        <w:t xml:space="preserve">Akti võib tellija poolt allkirjastada ja kinnitada ka </w:t>
      </w:r>
      <w:r w:rsidR="00457BAA" w:rsidRPr="00A4697A">
        <w:rPr>
          <w:rFonts w:asciiTheme="minorHAnsi" w:hAnsiTheme="minorHAnsi"/>
        </w:rPr>
        <w:t>punktis 12.2</w:t>
      </w:r>
      <w:r w:rsidR="00457BAA" w:rsidRPr="00375955">
        <w:rPr>
          <w:rFonts w:asciiTheme="minorHAnsi" w:hAnsiTheme="minorHAnsi"/>
        </w:rPr>
        <w:t xml:space="preserve"> nimetatud kontaktisik.</w:t>
      </w:r>
    </w:p>
    <w:p w14:paraId="4FE56011" w14:textId="7BA5E708" w:rsidR="00375955" w:rsidRPr="00375955" w:rsidRDefault="00375955" w:rsidP="007229D1">
      <w:pPr>
        <w:pStyle w:val="NoSpacing"/>
        <w:numPr>
          <w:ilvl w:val="1"/>
          <w:numId w:val="19"/>
        </w:numPr>
        <w:ind w:left="1134" w:hanging="708"/>
        <w:jc w:val="both"/>
        <w:rPr>
          <w:rFonts w:asciiTheme="minorHAnsi" w:hAnsiTheme="minorHAnsi"/>
        </w:rPr>
      </w:pPr>
      <w:r w:rsidRPr="00375955">
        <w:rPr>
          <w:rFonts w:asciiTheme="minorHAnsi" w:hAnsiTheme="minorHAnsi"/>
        </w:rPr>
        <w:t>Täitja kohustub koos akti(de)</w:t>
      </w:r>
      <w:proofErr w:type="spellStart"/>
      <w:r w:rsidRPr="00375955">
        <w:rPr>
          <w:rFonts w:asciiTheme="minorHAnsi" w:hAnsiTheme="minorHAnsi"/>
        </w:rPr>
        <w:t>ga</w:t>
      </w:r>
      <w:proofErr w:type="spellEnd"/>
      <w:r w:rsidRPr="00375955">
        <w:rPr>
          <w:rFonts w:asciiTheme="minorHAnsi" w:hAnsiTheme="minorHAnsi"/>
        </w:rPr>
        <w:t xml:space="preserve"> tellijale üle andma kõik lepingu täitmisel saadud ja loodud materjalid (sh osalejate allkirjadega registreerimislehed: originaalid ja </w:t>
      </w:r>
      <w:proofErr w:type="spellStart"/>
      <w:r w:rsidRPr="00375955">
        <w:rPr>
          <w:rFonts w:asciiTheme="minorHAnsi" w:hAnsiTheme="minorHAnsi"/>
        </w:rPr>
        <w:t>skanneeringud</w:t>
      </w:r>
      <w:proofErr w:type="spellEnd"/>
      <w:r w:rsidRPr="00375955">
        <w:rPr>
          <w:rFonts w:asciiTheme="minorHAnsi" w:hAnsiTheme="minorHAnsi"/>
        </w:rPr>
        <w:t>, ürituste materjalide kujundusfailid, välja töötatud prototüüpide tutvustuse ja fotod teisaldataval andmekandjal).</w:t>
      </w:r>
    </w:p>
    <w:p w14:paraId="2DA33BD3" w14:textId="7DB45988" w:rsidR="00375955" w:rsidRDefault="00375955" w:rsidP="007229D1">
      <w:pPr>
        <w:pStyle w:val="NoSpacing"/>
        <w:numPr>
          <w:ilvl w:val="1"/>
          <w:numId w:val="19"/>
        </w:numPr>
        <w:ind w:left="1134" w:hanging="708"/>
        <w:jc w:val="both"/>
        <w:rPr>
          <w:rFonts w:asciiTheme="minorHAnsi" w:hAnsiTheme="minorHAnsi"/>
        </w:rPr>
      </w:pPr>
      <w:r w:rsidRPr="00375955">
        <w:rPr>
          <w:rFonts w:asciiTheme="minorHAnsi" w:hAnsiTheme="minorHAnsi"/>
        </w:rPr>
        <w:t>Tööde üleandmise-vastuvõtmise akti(de)s tuleb välja tuua alljärgnev info:</w:t>
      </w:r>
    </w:p>
    <w:p w14:paraId="0ADBBD48" w14:textId="77777777" w:rsidR="00457BAA" w:rsidRPr="00375955" w:rsidRDefault="00457BAA" w:rsidP="007229D1">
      <w:pPr>
        <w:pStyle w:val="NoSpacing"/>
        <w:ind w:left="1134"/>
        <w:jc w:val="both"/>
        <w:rPr>
          <w:rFonts w:asciiTheme="minorHAnsi" w:hAnsiTheme="minorHAnsi"/>
        </w:rPr>
      </w:pPr>
    </w:p>
    <w:p w14:paraId="6A3AEAB6" w14:textId="22E5E71D" w:rsidR="00375955" w:rsidRPr="00375955" w:rsidRDefault="00375955" w:rsidP="007229D1">
      <w:pPr>
        <w:pStyle w:val="NoSpacing"/>
        <w:numPr>
          <w:ilvl w:val="2"/>
          <w:numId w:val="19"/>
        </w:numPr>
        <w:ind w:left="1985" w:hanging="851"/>
        <w:jc w:val="both"/>
        <w:rPr>
          <w:rFonts w:asciiTheme="minorHAnsi" w:hAnsiTheme="minorHAnsi"/>
        </w:rPr>
      </w:pPr>
      <w:r w:rsidRPr="00375955">
        <w:rPr>
          <w:rFonts w:asciiTheme="minorHAnsi" w:hAnsiTheme="minorHAnsi"/>
        </w:rPr>
        <w:t>teostatud tööde kirjeldus ürituse ettevalmistamise ja läbiviimise raamistikus, kokkuvõte toimunud</w:t>
      </w:r>
      <w:r w:rsidR="00A4697A">
        <w:rPr>
          <w:rFonts w:asciiTheme="minorHAnsi" w:hAnsiTheme="minorHAnsi"/>
        </w:rPr>
        <w:t xml:space="preserve"> konverentsist</w:t>
      </w:r>
      <w:r w:rsidRPr="00375955">
        <w:rPr>
          <w:rFonts w:asciiTheme="minorHAnsi" w:hAnsiTheme="minorHAnsi"/>
        </w:rPr>
        <w:t>;</w:t>
      </w:r>
    </w:p>
    <w:p w14:paraId="714B38E2" w14:textId="77777777" w:rsidR="00375955" w:rsidRPr="00375955" w:rsidRDefault="00375955" w:rsidP="007229D1">
      <w:pPr>
        <w:pStyle w:val="NoSpacing"/>
        <w:numPr>
          <w:ilvl w:val="2"/>
          <w:numId w:val="19"/>
        </w:numPr>
        <w:ind w:left="1985" w:hanging="851"/>
        <w:jc w:val="both"/>
        <w:rPr>
          <w:rFonts w:asciiTheme="minorHAnsi" w:hAnsiTheme="minorHAnsi"/>
        </w:rPr>
      </w:pPr>
      <w:r w:rsidRPr="00375955">
        <w:rPr>
          <w:rFonts w:asciiTheme="minorHAnsi" w:hAnsiTheme="minorHAnsi"/>
        </w:rPr>
        <w:t>ülevaade eelarvest töölõikude kaupa;</w:t>
      </w:r>
    </w:p>
    <w:p w14:paraId="6DD21E19" w14:textId="77777777" w:rsidR="00375955" w:rsidRPr="00375955" w:rsidRDefault="00375955" w:rsidP="007229D1">
      <w:pPr>
        <w:pStyle w:val="NoSpacing"/>
        <w:numPr>
          <w:ilvl w:val="2"/>
          <w:numId w:val="19"/>
        </w:numPr>
        <w:ind w:left="1985" w:hanging="851"/>
        <w:jc w:val="both"/>
        <w:rPr>
          <w:rFonts w:asciiTheme="minorHAnsi" w:hAnsiTheme="minorHAnsi"/>
        </w:rPr>
      </w:pPr>
      <w:proofErr w:type="spellStart"/>
      <w:r w:rsidRPr="00375955">
        <w:rPr>
          <w:rFonts w:asciiTheme="minorHAnsi" w:hAnsiTheme="minorHAnsi"/>
        </w:rPr>
        <w:t>järeltegevused</w:t>
      </w:r>
      <w:proofErr w:type="spellEnd"/>
      <w:r w:rsidRPr="00375955">
        <w:rPr>
          <w:rFonts w:asciiTheme="minorHAnsi" w:hAnsiTheme="minorHAnsi"/>
        </w:rPr>
        <w:t xml:space="preserve"> (artikli koostamine);</w:t>
      </w:r>
    </w:p>
    <w:p w14:paraId="30D9A9C8" w14:textId="77777777" w:rsidR="00375955" w:rsidRPr="00375955" w:rsidRDefault="00375955" w:rsidP="007229D1">
      <w:pPr>
        <w:pStyle w:val="NoSpacing"/>
        <w:numPr>
          <w:ilvl w:val="2"/>
          <w:numId w:val="19"/>
        </w:numPr>
        <w:ind w:left="1985" w:hanging="851"/>
        <w:jc w:val="both"/>
        <w:rPr>
          <w:rFonts w:asciiTheme="minorHAnsi" w:hAnsiTheme="minorHAnsi"/>
        </w:rPr>
      </w:pPr>
      <w:proofErr w:type="spellStart"/>
      <w:r w:rsidRPr="00375955">
        <w:rPr>
          <w:rFonts w:asciiTheme="minorHAnsi" w:hAnsiTheme="minorHAnsi"/>
        </w:rPr>
        <w:t>üleantud</w:t>
      </w:r>
      <w:proofErr w:type="spellEnd"/>
      <w:r w:rsidRPr="00375955">
        <w:rPr>
          <w:rFonts w:asciiTheme="minorHAnsi" w:hAnsiTheme="minorHAnsi"/>
        </w:rPr>
        <w:t xml:space="preserve"> materjalid (fotod ja muud tehnilises kirjelduses toodud).</w:t>
      </w:r>
    </w:p>
    <w:p w14:paraId="29532B82" w14:textId="72946711" w:rsidR="00375955" w:rsidRDefault="00375955" w:rsidP="007229D1">
      <w:pPr>
        <w:pStyle w:val="NoSpacing"/>
        <w:numPr>
          <w:ilvl w:val="2"/>
          <w:numId w:val="19"/>
        </w:numPr>
        <w:ind w:left="1985" w:hanging="851"/>
        <w:jc w:val="both"/>
        <w:rPr>
          <w:rFonts w:asciiTheme="minorHAnsi" w:hAnsiTheme="minorHAnsi"/>
        </w:rPr>
      </w:pPr>
      <w:r w:rsidRPr="00375955">
        <w:rPr>
          <w:rFonts w:asciiTheme="minorHAnsi" w:hAnsiTheme="minorHAnsi"/>
        </w:rPr>
        <w:t xml:space="preserve">juhul, kui täitja kasutas lepingu vahetul täitmisel </w:t>
      </w:r>
      <w:proofErr w:type="spellStart"/>
      <w:r w:rsidRPr="00375955">
        <w:rPr>
          <w:rFonts w:asciiTheme="minorHAnsi" w:hAnsiTheme="minorHAnsi"/>
        </w:rPr>
        <w:t>alltöövõtjaid</w:t>
      </w:r>
      <w:proofErr w:type="spellEnd"/>
      <w:r w:rsidRPr="00375955">
        <w:rPr>
          <w:rFonts w:asciiTheme="minorHAnsi" w:hAnsiTheme="minorHAnsi"/>
        </w:rPr>
        <w:t xml:space="preserve">, kajastab täitja olulisemad </w:t>
      </w:r>
      <w:proofErr w:type="spellStart"/>
      <w:r w:rsidRPr="00375955">
        <w:rPr>
          <w:rFonts w:asciiTheme="minorHAnsi" w:hAnsiTheme="minorHAnsi"/>
        </w:rPr>
        <w:t>alltöövõtjad</w:t>
      </w:r>
      <w:proofErr w:type="spellEnd"/>
      <w:r w:rsidRPr="00375955">
        <w:rPr>
          <w:rFonts w:asciiTheme="minorHAnsi" w:hAnsiTheme="minorHAnsi"/>
        </w:rPr>
        <w:t xml:space="preserve"> ja nende poolt teostatud tööde täpsed kirjeldused aktis.</w:t>
      </w:r>
    </w:p>
    <w:p w14:paraId="4242DDD3" w14:textId="77777777" w:rsidR="00457BAA" w:rsidRDefault="00457BAA" w:rsidP="007229D1">
      <w:pPr>
        <w:pStyle w:val="NoSpacing"/>
        <w:ind w:left="1985"/>
        <w:jc w:val="both"/>
        <w:rPr>
          <w:rFonts w:asciiTheme="minorHAnsi" w:hAnsiTheme="minorHAnsi"/>
        </w:rPr>
      </w:pPr>
    </w:p>
    <w:p w14:paraId="529A9A05" w14:textId="60CDF88B" w:rsidR="00375955" w:rsidRPr="00457BAA" w:rsidRDefault="00375955">
      <w:pPr>
        <w:pStyle w:val="NoSpacing"/>
        <w:numPr>
          <w:ilvl w:val="1"/>
          <w:numId w:val="19"/>
        </w:numPr>
        <w:ind w:left="1134" w:hanging="708"/>
        <w:jc w:val="both"/>
        <w:rPr>
          <w:rFonts w:asciiTheme="minorHAnsi" w:hAnsiTheme="minorHAnsi"/>
        </w:rPr>
      </w:pPr>
      <w:r w:rsidRPr="00457BAA">
        <w:rPr>
          <w:rFonts w:asciiTheme="minorHAnsi" w:hAnsiTheme="minorHAnsi"/>
        </w:rPr>
        <w:t>Tellijal on õigus üleandmise-vastuvõtmise akti allkirjastamisest keelduda, kui osutatud teenus ei vasta lepingus sätestatud tingimustele. Teenuse vastuvõtmisest keeldumise korral koostavad poolte hankelepingu kontaktisikud kirjalikus vormis vastavasisulise akti ning täitja on kohustatud pretensioonis märgitud puudused likvideerima tellija ja täitja kontaktisikute poolt kokkulepitud tähtajaks, mis ei või olla pikem kui 14 kalendripäeva, kui pooled ei ole kokku leppinud teisti.</w:t>
      </w:r>
    </w:p>
    <w:p w14:paraId="7961FFC6" w14:textId="203E8BC7" w:rsidR="003B6CC5" w:rsidRPr="00294EB2" w:rsidRDefault="003B6CC5" w:rsidP="00294EB2">
      <w:pPr>
        <w:pStyle w:val="NoSpacing"/>
        <w:jc w:val="both"/>
        <w:rPr>
          <w:rFonts w:asciiTheme="minorHAnsi" w:hAnsiTheme="minorHAnsi"/>
        </w:rPr>
      </w:pPr>
    </w:p>
    <w:p w14:paraId="3F9E380E" w14:textId="3C8DF34C" w:rsidR="003B6CC5" w:rsidRPr="00064609" w:rsidRDefault="2B61A9A3" w:rsidP="00064609">
      <w:pPr>
        <w:pStyle w:val="NoSpacing"/>
        <w:numPr>
          <w:ilvl w:val="0"/>
          <w:numId w:val="19"/>
        </w:numPr>
        <w:ind w:left="426" w:hanging="426"/>
        <w:jc w:val="both"/>
        <w:rPr>
          <w:rFonts w:asciiTheme="minorHAnsi" w:hAnsiTheme="minorHAnsi"/>
          <w:b/>
        </w:rPr>
      </w:pPr>
      <w:r w:rsidRPr="00064609">
        <w:rPr>
          <w:rFonts w:asciiTheme="minorHAnsi" w:hAnsiTheme="minorHAnsi"/>
          <w:b/>
        </w:rPr>
        <w:t>Lepingu maksumus ja maksetingimused</w:t>
      </w:r>
    </w:p>
    <w:p w14:paraId="33D944EF" w14:textId="77777777" w:rsidR="003B6CC5" w:rsidRPr="00294EB2" w:rsidRDefault="003B6CC5" w:rsidP="00294EB2">
      <w:pPr>
        <w:pStyle w:val="NoSpacing"/>
        <w:jc w:val="both"/>
        <w:rPr>
          <w:rFonts w:asciiTheme="minorHAnsi" w:hAnsiTheme="minorHAnsi"/>
        </w:rPr>
      </w:pPr>
    </w:p>
    <w:p w14:paraId="0979F3E4" w14:textId="29E8A737" w:rsidR="00064609" w:rsidRDefault="00D31C1F" w:rsidP="01440CBE">
      <w:pPr>
        <w:pStyle w:val="NoSpacing"/>
        <w:numPr>
          <w:ilvl w:val="1"/>
          <w:numId w:val="19"/>
        </w:numPr>
        <w:ind w:left="1134" w:hanging="708"/>
        <w:jc w:val="both"/>
        <w:rPr>
          <w:rFonts w:asciiTheme="minorHAnsi" w:hAnsiTheme="minorHAnsi"/>
        </w:rPr>
      </w:pPr>
      <w:r>
        <w:rPr>
          <w:rFonts w:asciiTheme="minorHAnsi" w:hAnsiTheme="minorHAnsi"/>
        </w:rPr>
        <w:t>Hanke</w:t>
      </w:r>
      <w:r w:rsidR="01440CBE" w:rsidRPr="01440CBE">
        <w:rPr>
          <w:rFonts w:asciiTheme="minorHAnsi" w:hAnsiTheme="minorHAnsi"/>
        </w:rPr>
        <w:t xml:space="preserve">lepingu kogumaksumus on </w:t>
      </w:r>
      <w:r w:rsidR="00DA1309">
        <w:rPr>
          <w:rFonts w:asciiTheme="minorHAnsi" w:hAnsiTheme="minorHAnsi"/>
        </w:rPr>
        <w:t xml:space="preserve">______ </w:t>
      </w:r>
      <w:r w:rsidR="01440CBE" w:rsidRPr="01440CBE">
        <w:rPr>
          <w:rFonts w:asciiTheme="minorHAnsi" w:hAnsiTheme="minorHAnsi"/>
        </w:rPr>
        <w:t>eurot, millele lisandub käibemaks seaduses sätestatud juhul.</w:t>
      </w:r>
    </w:p>
    <w:p w14:paraId="72D33799" w14:textId="3DACB4DD" w:rsidR="00064609" w:rsidRPr="00457BAA" w:rsidRDefault="00457BAA">
      <w:pPr>
        <w:pStyle w:val="NoSpacing"/>
        <w:numPr>
          <w:ilvl w:val="1"/>
          <w:numId w:val="19"/>
        </w:numPr>
        <w:ind w:left="1134" w:hanging="708"/>
        <w:jc w:val="both"/>
        <w:rPr>
          <w:rFonts w:asciiTheme="minorHAnsi" w:hAnsiTheme="minorHAnsi"/>
        </w:rPr>
      </w:pPr>
      <w:r w:rsidRPr="00457BAA">
        <w:rPr>
          <w:rFonts w:asciiTheme="minorHAnsi" w:hAnsiTheme="minorHAnsi"/>
        </w:rPr>
        <w:t>Lepingu kogumaksumus on tellijale lõplik ja täitjale siduv ning see sisaldab kõiki kulusid (nt personali töötasud, meed</w:t>
      </w:r>
      <w:r>
        <w:rPr>
          <w:rFonts w:asciiTheme="minorHAnsi" w:hAnsiTheme="minorHAnsi"/>
        </w:rPr>
        <w:t>iategevuse- ja kommunikatsiooni</w:t>
      </w:r>
      <w:r w:rsidRPr="00457BAA">
        <w:rPr>
          <w:rFonts w:asciiTheme="minorHAnsi" w:hAnsiTheme="minorHAnsi"/>
        </w:rPr>
        <w:t>kulud, transport, vahendid, materjalid, toitlustus jms) ja tasusid (nt autori varaliste õiguste loovutamine ja isiklike kasutusõiguste, litsentsi andmine jms), mis on vajalikud teenuse nõuetekohaseks osutamiseks.</w:t>
      </w:r>
    </w:p>
    <w:p w14:paraId="039C7329" w14:textId="77777777" w:rsidR="00064609" w:rsidRDefault="007749C4" w:rsidP="004505BB">
      <w:pPr>
        <w:pStyle w:val="NoSpacing"/>
        <w:numPr>
          <w:ilvl w:val="1"/>
          <w:numId w:val="19"/>
        </w:numPr>
        <w:ind w:left="1134" w:hanging="708"/>
        <w:jc w:val="both"/>
        <w:rPr>
          <w:rFonts w:asciiTheme="minorHAnsi" w:hAnsiTheme="minorHAnsi"/>
        </w:rPr>
      </w:pPr>
      <w:r w:rsidRPr="00064609">
        <w:rPr>
          <w:rFonts w:asciiTheme="minorHAnsi" w:hAnsiTheme="minorHAnsi"/>
        </w:rPr>
        <w:t>Täitja</w:t>
      </w:r>
      <w:r w:rsidR="2B61A9A3" w:rsidRPr="00064609">
        <w:rPr>
          <w:rFonts w:asciiTheme="minorHAnsi" w:hAnsiTheme="minorHAnsi"/>
        </w:rPr>
        <w:t xml:space="preserve"> esitab arve </w:t>
      </w:r>
      <w:proofErr w:type="spellStart"/>
      <w:r w:rsidR="2B61A9A3" w:rsidRPr="00064609">
        <w:rPr>
          <w:rFonts w:asciiTheme="minorHAnsi" w:hAnsiTheme="minorHAnsi"/>
        </w:rPr>
        <w:t>e-arvena</w:t>
      </w:r>
      <w:proofErr w:type="spellEnd"/>
      <w:r w:rsidR="2B61A9A3" w:rsidRPr="00064609">
        <w:rPr>
          <w:rFonts w:asciiTheme="minorHAnsi" w:hAnsiTheme="minorHAnsi"/>
        </w:rPr>
        <w:t xml:space="preserve"> (masintöödeldavas XML-formaadis). Juhul, kui väljaspool Eesti Vabariiki registreeritud </w:t>
      </w:r>
      <w:r w:rsidRPr="00064609">
        <w:rPr>
          <w:rFonts w:asciiTheme="minorHAnsi" w:hAnsiTheme="minorHAnsi"/>
        </w:rPr>
        <w:t>täitja</w:t>
      </w:r>
      <w:r w:rsidR="2B61A9A3" w:rsidRPr="00064609">
        <w:rPr>
          <w:rFonts w:asciiTheme="minorHAnsi" w:hAnsiTheme="minorHAnsi"/>
        </w:rPr>
        <w:t xml:space="preserve">l ei ole tehnilistel põhjustel võimalik esitada </w:t>
      </w:r>
      <w:proofErr w:type="spellStart"/>
      <w:r w:rsidR="2B61A9A3" w:rsidRPr="00064609">
        <w:rPr>
          <w:rFonts w:asciiTheme="minorHAnsi" w:hAnsiTheme="minorHAnsi"/>
        </w:rPr>
        <w:t>e-arvet</w:t>
      </w:r>
      <w:proofErr w:type="spellEnd"/>
      <w:r w:rsidR="2B61A9A3" w:rsidRPr="00064609">
        <w:rPr>
          <w:rFonts w:asciiTheme="minorHAnsi" w:hAnsiTheme="minorHAnsi"/>
        </w:rPr>
        <w:t>, siis ta esitab lepingus nimetatud e-posti aadressile PDF-formaadis arve juhul, kui hankelepingu</w:t>
      </w:r>
      <w:r w:rsidR="000459A8" w:rsidRPr="00064609">
        <w:rPr>
          <w:rFonts w:asciiTheme="minorHAnsi" w:hAnsiTheme="minorHAnsi"/>
        </w:rPr>
        <w:t>s ei ole teisiti kokku lepitud.</w:t>
      </w:r>
    </w:p>
    <w:p w14:paraId="6AAD75F9" w14:textId="581C82DA" w:rsidR="004E4553" w:rsidRDefault="007749C4" w:rsidP="004505BB">
      <w:pPr>
        <w:pStyle w:val="NoSpacing"/>
        <w:numPr>
          <w:ilvl w:val="1"/>
          <w:numId w:val="19"/>
        </w:numPr>
        <w:ind w:left="1134" w:hanging="708"/>
        <w:jc w:val="both"/>
        <w:rPr>
          <w:rFonts w:asciiTheme="minorHAnsi" w:hAnsiTheme="minorHAnsi"/>
        </w:rPr>
      </w:pPr>
      <w:r w:rsidRPr="00064609">
        <w:rPr>
          <w:rFonts w:asciiTheme="minorHAnsi" w:hAnsiTheme="minorHAnsi"/>
        </w:rPr>
        <w:t>Täitja</w:t>
      </w:r>
      <w:r w:rsidR="2B61A9A3" w:rsidRPr="00064609">
        <w:rPr>
          <w:rFonts w:asciiTheme="minorHAnsi" w:hAnsiTheme="minorHAnsi"/>
        </w:rPr>
        <w:t xml:space="preserve"> esitab arve järgmiste andmetega:</w:t>
      </w:r>
    </w:p>
    <w:p w14:paraId="58D4C002" w14:textId="77777777" w:rsidR="004505BB" w:rsidRPr="00064609" w:rsidRDefault="004505BB" w:rsidP="004505BB">
      <w:pPr>
        <w:pStyle w:val="NoSpacing"/>
        <w:ind w:left="740"/>
        <w:jc w:val="both"/>
        <w:rPr>
          <w:rFonts w:asciiTheme="minorHAnsi" w:hAnsiTheme="minorHAnsi"/>
        </w:rPr>
      </w:pPr>
    </w:p>
    <w:p w14:paraId="1B93BCE8" w14:textId="4669184C" w:rsidR="00F974DA" w:rsidRDefault="53F039F3" w:rsidP="53F039F3">
      <w:pPr>
        <w:pStyle w:val="NoSpacing"/>
        <w:numPr>
          <w:ilvl w:val="2"/>
          <w:numId w:val="19"/>
        </w:numPr>
        <w:ind w:left="1985" w:hanging="851"/>
        <w:jc w:val="both"/>
        <w:rPr>
          <w:rFonts w:asciiTheme="minorHAnsi" w:hAnsiTheme="minorHAnsi"/>
        </w:rPr>
      </w:pPr>
      <w:r w:rsidRPr="53F039F3">
        <w:rPr>
          <w:rFonts w:asciiTheme="minorHAnsi" w:hAnsiTheme="minorHAnsi"/>
          <w:u w:val="single"/>
        </w:rPr>
        <w:t xml:space="preserve">Maksja andmed (arve </w:t>
      </w:r>
      <w:proofErr w:type="spellStart"/>
      <w:r w:rsidRPr="53F039F3">
        <w:rPr>
          <w:rFonts w:asciiTheme="minorHAnsi" w:hAnsiTheme="minorHAnsi"/>
          <w:u w:val="single"/>
        </w:rPr>
        <w:t>tasuja</w:t>
      </w:r>
      <w:proofErr w:type="spellEnd"/>
      <w:r w:rsidRPr="53F039F3">
        <w:rPr>
          <w:rFonts w:asciiTheme="minorHAnsi" w:hAnsiTheme="minorHAnsi"/>
          <w:u w:val="single"/>
        </w:rPr>
        <w:t>)</w:t>
      </w:r>
      <w:r w:rsidRPr="53F039F3">
        <w:rPr>
          <w:rFonts w:asciiTheme="minorHAnsi" w:hAnsiTheme="minorHAnsi"/>
        </w:rPr>
        <w:t>:</w:t>
      </w:r>
    </w:p>
    <w:p w14:paraId="48D5FDC4" w14:textId="77777777" w:rsidR="004505BB" w:rsidRPr="00294EB2" w:rsidRDefault="004505BB" w:rsidP="004505BB">
      <w:pPr>
        <w:pStyle w:val="NoSpacing"/>
        <w:ind w:left="1080"/>
        <w:jc w:val="both"/>
        <w:rPr>
          <w:rFonts w:asciiTheme="minorHAnsi" w:hAnsiTheme="minorHAnsi"/>
        </w:rPr>
      </w:pPr>
    </w:p>
    <w:p w14:paraId="41821765" w14:textId="6D8BC8AC" w:rsidR="00EF380F" w:rsidRPr="00294EB2" w:rsidRDefault="00EF380F" w:rsidP="004505BB">
      <w:pPr>
        <w:pStyle w:val="NoSpacing"/>
        <w:ind w:left="1985"/>
        <w:jc w:val="both"/>
        <w:rPr>
          <w:rFonts w:asciiTheme="minorHAnsi" w:hAnsiTheme="minorHAnsi"/>
        </w:rPr>
      </w:pPr>
      <w:r w:rsidRPr="00294EB2">
        <w:rPr>
          <w:rFonts w:asciiTheme="minorHAnsi" w:hAnsiTheme="minorHAnsi"/>
        </w:rPr>
        <w:t xml:space="preserve">Kaitsevägi (registrikood 70008641, aadress </w:t>
      </w:r>
      <w:proofErr w:type="spellStart"/>
      <w:r w:rsidRPr="00294EB2">
        <w:rPr>
          <w:rFonts w:asciiTheme="minorHAnsi" w:hAnsiTheme="minorHAnsi"/>
        </w:rPr>
        <w:t>Juhkentali</w:t>
      </w:r>
      <w:proofErr w:type="spellEnd"/>
      <w:r w:rsidRPr="00294EB2">
        <w:rPr>
          <w:rFonts w:asciiTheme="minorHAnsi" w:hAnsiTheme="minorHAnsi"/>
        </w:rPr>
        <w:t xml:space="preserve"> 58, 15007 Tallinn)</w:t>
      </w:r>
      <w:r w:rsidR="00DA1309">
        <w:rPr>
          <w:rFonts w:asciiTheme="minorHAnsi" w:hAnsiTheme="minorHAnsi"/>
        </w:rPr>
        <w:t>.</w:t>
      </w:r>
    </w:p>
    <w:p w14:paraId="0DC2D5E5" w14:textId="1EB10773" w:rsidR="004E4553" w:rsidRPr="00294EB2" w:rsidRDefault="004E4553" w:rsidP="00294EB2">
      <w:pPr>
        <w:pStyle w:val="NoSpacing"/>
        <w:jc w:val="both"/>
        <w:rPr>
          <w:rFonts w:asciiTheme="minorHAnsi" w:hAnsiTheme="minorHAnsi"/>
        </w:rPr>
      </w:pPr>
    </w:p>
    <w:p w14:paraId="06945BDB" w14:textId="45EE7EF4" w:rsidR="004E4553" w:rsidRDefault="2B61A9A3" w:rsidP="00F25C07">
      <w:pPr>
        <w:pStyle w:val="NoSpacing"/>
        <w:numPr>
          <w:ilvl w:val="2"/>
          <w:numId w:val="19"/>
        </w:numPr>
        <w:ind w:left="1985" w:hanging="851"/>
        <w:jc w:val="both"/>
        <w:rPr>
          <w:rFonts w:asciiTheme="minorHAnsi" w:hAnsiTheme="minorHAnsi"/>
        </w:rPr>
      </w:pPr>
      <w:r w:rsidRPr="00294EB2">
        <w:rPr>
          <w:rFonts w:asciiTheme="minorHAnsi" w:hAnsiTheme="minorHAnsi"/>
          <w:u w:val="single"/>
        </w:rPr>
        <w:t>Muud arvele märgitavad andmed</w:t>
      </w:r>
      <w:r w:rsidRPr="00294EB2">
        <w:rPr>
          <w:rFonts w:asciiTheme="minorHAnsi" w:hAnsiTheme="minorHAnsi"/>
        </w:rPr>
        <w:t>:</w:t>
      </w:r>
    </w:p>
    <w:p w14:paraId="5B4DA89A" w14:textId="77777777" w:rsidR="00F25C07" w:rsidRPr="00294EB2" w:rsidRDefault="00F25C07" w:rsidP="00F25C07">
      <w:pPr>
        <w:pStyle w:val="NoSpacing"/>
        <w:ind w:left="1985"/>
        <w:jc w:val="both"/>
        <w:rPr>
          <w:rFonts w:asciiTheme="minorHAnsi" w:hAnsiTheme="minorHAnsi"/>
        </w:rPr>
      </w:pPr>
    </w:p>
    <w:p w14:paraId="049493BD" w14:textId="7756B431" w:rsidR="004E4553" w:rsidRPr="00294EB2" w:rsidRDefault="007749C4" w:rsidP="00F25C07">
      <w:pPr>
        <w:pStyle w:val="NoSpacing"/>
        <w:ind w:left="1985"/>
        <w:jc w:val="both"/>
        <w:rPr>
          <w:rFonts w:asciiTheme="minorHAnsi" w:hAnsiTheme="minorHAnsi"/>
        </w:rPr>
      </w:pPr>
      <w:r w:rsidRPr="00294EB2">
        <w:rPr>
          <w:rFonts w:asciiTheme="minorHAnsi" w:hAnsiTheme="minorHAnsi"/>
        </w:rPr>
        <w:t>tellija</w:t>
      </w:r>
      <w:r w:rsidR="00AB3416" w:rsidRPr="00294EB2">
        <w:rPr>
          <w:rFonts w:asciiTheme="minorHAnsi" w:hAnsiTheme="minorHAnsi"/>
        </w:rPr>
        <w:t xml:space="preserve"> k</w:t>
      </w:r>
      <w:r w:rsidR="2B61A9A3" w:rsidRPr="00294EB2">
        <w:rPr>
          <w:rFonts w:asciiTheme="minorHAnsi" w:hAnsiTheme="minorHAnsi"/>
        </w:rPr>
        <w:t>ontaktisiku nimi</w:t>
      </w:r>
      <w:r w:rsidR="00E8673F" w:rsidRPr="00294EB2">
        <w:rPr>
          <w:rFonts w:asciiTheme="minorHAnsi" w:hAnsiTheme="minorHAnsi"/>
        </w:rPr>
        <w:t>;</w:t>
      </w:r>
    </w:p>
    <w:p w14:paraId="52F46F75" w14:textId="544BC299" w:rsidR="004E4553" w:rsidRPr="00294EB2" w:rsidRDefault="00D77CA2" w:rsidP="00F25C07">
      <w:pPr>
        <w:pStyle w:val="NoSpacing"/>
        <w:ind w:left="1985"/>
        <w:jc w:val="both"/>
        <w:rPr>
          <w:rFonts w:asciiTheme="minorHAnsi" w:hAnsiTheme="minorHAnsi"/>
        </w:rPr>
      </w:pPr>
      <w:r>
        <w:rPr>
          <w:rFonts w:asciiTheme="minorHAnsi" w:hAnsiTheme="minorHAnsi"/>
        </w:rPr>
        <w:t>hankeleping</w:t>
      </w:r>
      <w:r w:rsidR="00627C80" w:rsidRPr="00294EB2">
        <w:rPr>
          <w:rFonts w:asciiTheme="minorHAnsi" w:hAnsiTheme="minorHAnsi"/>
        </w:rPr>
        <w:t xml:space="preserve">u </w:t>
      </w:r>
      <w:r w:rsidR="2B61A9A3" w:rsidRPr="00294EB2">
        <w:rPr>
          <w:rFonts w:asciiTheme="minorHAnsi" w:hAnsiTheme="minorHAnsi"/>
        </w:rPr>
        <w:t>number</w:t>
      </w:r>
      <w:r w:rsidR="00E8673F" w:rsidRPr="00294EB2">
        <w:rPr>
          <w:rFonts w:asciiTheme="minorHAnsi" w:hAnsiTheme="minorHAnsi"/>
        </w:rPr>
        <w:t>;</w:t>
      </w:r>
    </w:p>
    <w:p w14:paraId="6A596DFD" w14:textId="5E62191B" w:rsidR="005136DF" w:rsidRPr="00FF5E81" w:rsidRDefault="00E8673F" w:rsidP="007229D1">
      <w:pPr>
        <w:pStyle w:val="NoSpacing"/>
        <w:ind w:left="1985"/>
        <w:jc w:val="both"/>
        <w:rPr>
          <w:i/>
        </w:rPr>
      </w:pPr>
      <w:r w:rsidRPr="00294EB2">
        <w:rPr>
          <w:rFonts w:asciiTheme="minorHAnsi" w:hAnsiTheme="minorHAnsi"/>
        </w:rPr>
        <w:t>teenuse liik ja osutamise aeg</w:t>
      </w:r>
      <w:r w:rsidR="00CF45BE">
        <w:rPr>
          <w:rFonts w:asciiTheme="minorHAnsi" w:hAnsiTheme="minorHAnsi"/>
        </w:rPr>
        <w:t>.</w:t>
      </w:r>
    </w:p>
    <w:p w14:paraId="58229961" w14:textId="77777777" w:rsidR="004B3C49" w:rsidRPr="00294EB2" w:rsidRDefault="004B3C49" w:rsidP="00F25C07">
      <w:pPr>
        <w:pStyle w:val="NoSpacing"/>
        <w:ind w:left="1985"/>
        <w:jc w:val="both"/>
        <w:rPr>
          <w:rFonts w:asciiTheme="minorHAnsi" w:hAnsiTheme="minorHAnsi"/>
        </w:rPr>
      </w:pPr>
    </w:p>
    <w:p w14:paraId="5DB7AE3B" w14:textId="57AFE82D" w:rsidR="004B3C49" w:rsidRDefault="00C33B45" w:rsidP="004B3C49">
      <w:pPr>
        <w:pStyle w:val="NoSpacing"/>
        <w:numPr>
          <w:ilvl w:val="2"/>
          <w:numId w:val="19"/>
        </w:numPr>
        <w:ind w:left="1985" w:hanging="851"/>
        <w:jc w:val="both"/>
        <w:rPr>
          <w:rFonts w:asciiTheme="minorHAnsi" w:hAnsiTheme="minorHAnsi"/>
          <w:u w:val="single"/>
        </w:rPr>
      </w:pPr>
      <w:r>
        <w:rPr>
          <w:rFonts w:asciiTheme="minorHAnsi" w:hAnsiTheme="minorHAnsi"/>
          <w:u w:val="single"/>
        </w:rPr>
        <w:lastRenderedPageBreak/>
        <w:t>T</w:t>
      </w:r>
      <w:r w:rsidR="002D7E08">
        <w:rPr>
          <w:rFonts w:asciiTheme="minorHAnsi" w:hAnsiTheme="minorHAnsi"/>
          <w:u w:val="single"/>
        </w:rPr>
        <w:t>äit</w:t>
      </w:r>
      <w:r>
        <w:rPr>
          <w:rFonts w:asciiTheme="minorHAnsi" w:hAnsiTheme="minorHAnsi"/>
          <w:u w:val="single"/>
        </w:rPr>
        <w:t>ja</w:t>
      </w:r>
      <w:r w:rsidR="004B3C49" w:rsidRPr="004B3C49">
        <w:rPr>
          <w:rFonts w:asciiTheme="minorHAnsi" w:hAnsiTheme="minorHAnsi"/>
          <w:u w:val="single"/>
        </w:rPr>
        <w:t xml:space="preserve"> pangarekvisiidid:</w:t>
      </w:r>
    </w:p>
    <w:p w14:paraId="23B5E6B3" w14:textId="5EC1B2C8" w:rsidR="004B3C49" w:rsidRDefault="004B3C49" w:rsidP="004B3C49">
      <w:pPr>
        <w:pStyle w:val="NoSpacing"/>
      </w:pPr>
    </w:p>
    <w:p w14:paraId="43A68065" w14:textId="44167A08" w:rsidR="004B3C49" w:rsidRPr="004B3C49" w:rsidRDefault="00EF7829" w:rsidP="004B3C49">
      <w:pPr>
        <w:pStyle w:val="NoSpacing"/>
        <w:ind w:left="1985"/>
        <w:rPr>
          <w:lang w:eastAsia="et-EE"/>
        </w:rPr>
      </w:pPr>
      <w:r>
        <w:rPr>
          <w:lang w:eastAsia="et-EE"/>
        </w:rPr>
        <w:t>Saaja pank</w:t>
      </w:r>
      <w:r w:rsidR="00FD305B">
        <w:rPr>
          <w:lang w:eastAsia="et-EE"/>
        </w:rPr>
        <w:t>: ………………….</w:t>
      </w:r>
    </w:p>
    <w:p w14:paraId="65987BEE" w14:textId="7C169EED" w:rsidR="004B3C49" w:rsidRPr="004B3C49" w:rsidRDefault="004B3C49" w:rsidP="004B3C49">
      <w:pPr>
        <w:pStyle w:val="NoSpacing"/>
        <w:ind w:left="1985"/>
        <w:rPr>
          <w:lang w:eastAsia="et-EE"/>
        </w:rPr>
      </w:pPr>
      <w:r w:rsidRPr="004B3C49">
        <w:rPr>
          <w:lang w:eastAsia="et-EE"/>
        </w:rPr>
        <w:t>Sa</w:t>
      </w:r>
      <w:r w:rsidR="00EF7829">
        <w:rPr>
          <w:lang w:eastAsia="et-EE"/>
        </w:rPr>
        <w:t>aja pangakonto number</w:t>
      </w:r>
      <w:r w:rsidR="00FD305B">
        <w:rPr>
          <w:lang w:eastAsia="et-EE"/>
        </w:rPr>
        <w:t>: IBAN …………………</w:t>
      </w:r>
    </w:p>
    <w:p w14:paraId="25D7401D" w14:textId="1C71E75E" w:rsidR="004B3C49" w:rsidRDefault="00EF7829" w:rsidP="004B3C49">
      <w:pPr>
        <w:pStyle w:val="NoSpacing"/>
        <w:ind w:left="1985"/>
        <w:rPr>
          <w:lang w:eastAsia="et-EE"/>
        </w:rPr>
      </w:pPr>
      <w:r>
        <w:rPr>
          <w:lang w:eastAsia="et-EE"/>
        </w:rPr>
        <w:t>SWIFT</w:t>
      </w:r>
      <w:r w:rsidR="00FD305B">
        <w:rPr>
          <w:lang w:eastAsia="et-EE"/>
        </w:rPr>
        <w:t xml:space="preserve"> …………………………..</w:t>
      </w:r>
    </w:p>
    <w:p w14:paraId="5DD30ADF" w14:textId="36FCD52F" w:rsidR="00DD6120" w:rsidRPr="004B3C49" w:rsidRDefault="00DD6120" w:rsidP="004B3C49">
      <w:pPr>
        <w:pStyle w:val="NoSpacing"/>
      </w:pPr>
    </w:p>
    <w:p w14:paraId="66AB1634" w14:textId="27E6EEFB" w:rsidR="00FE33EA" w:rsidRDefault="007749C4" w:rsidP="00FE33EA">
      <w:pPr>
        <w:pStyle w:val="NoSpacing"/>
        <w:numPr>
          <w:ilvl w:val="1"/>
          <w:numId w:val="19"/>
        </w:numPr>
        <w:ind w:left="1134" w:hanging="708"/>
        <w:jc w:val="both"/>
        <w:rPr>
          <w:rFonts w:asciiTheme="minorHAnsi" w:hAnsiTheme="minorHAnsi"/>
        </w:rPr>
      </w:pPr>
      <w:r w:rsidRPr="00294EB2">
        <w:rPr>
          <w:rFonts w:asciiTheme="minorHAnsi" w:hAnsiTheme="minorHAnsi"/>
        </w:rPr>
        <w:t>Tellija</w:t>
      </w:r>
      <w:r w:rsidR="2B61A9A3" w:rsidRPr="00294EB2">
        <w:rPr>
          <w:rFonts w:asciiTheme="minorHAnsi" w:hAnsiTheme="minorHAnsi"/>
        </w:rPr>
        <w:t xml:space="preserve"> tasub vastuvõetud ja lepingu tingimustele vastava </w:t>
      </w:r>
      <w:r w:rsidR="008D5B91" w:rsidRPr="00294EB2">
        <w:rPr>
          <w:rFonts w:asciiTheme="minorHAnsi" w:hAnsiTheme="minorHAnsi"/>
        </w:rPr>
        <w:t>teenuse</w:t>
      </w:r>
      <w:r w:rsidR="2B61A9A3" w:rsidRPr="00294EB2">
        <w:rPr>
          <w:rFonts w:asciiTheme="minorHAnsi" w:hAnsiTheme="minorHAnsi"/>
        </w:rPr>
        <w:t xml:space="preserve"> eest 28 päeva jooksul pärast lepingu tingimustele vastava arve kättesaamist. Arve esitamise aluseks on p</w:t>
      </w:r>
      <w:r w:rsidR="00CB701E" w:rsidRPr="00294EB2">
        <w:rPr>
          <w:rFonts w:asciiTheme="minorHAnsi" w:hAnsiTheme="minorHAnsi"/>
        </w:rPr>
        <w:t xml:space="preserve">oolte allkirjastatud </w:t>
      </w:r>
      <w:r w:rsidR="005C7B00" w:rsidRPr="00294EB2">
        <w:rPr>
          <w:rFonts w:asciiTheme="minorHAnsi" w:hAnsiTheme="minorHAnsi"/>
        </w:rPr>
        <w:t>üleandmise-vastuvõtmise akt</w:t>
      </w:r>
      <w:r w:rsidR="2B61A9A3" w:rsidRPr="00294EB2">
        <w:rPr>
          <w:rFonts w:asciiTheme="minorHAnsi" w:hAnsiTheme="minorHAnsi"/>
        </w:rPr>
        <w:t>.</w:t>
      </w:r>
    </w:p>
    <w:p w14:paraId="7DAC43BD" w14:textId="77777777" w:rsidR="00FE33EA" w:rsidRDefault="007749C4" w:rsidP="00FE33EA">
      <w:pPr>
        <w:pStyle w:val="NoSpacing"/>
        <w:numPr>
          <w:ilvl w:val="1"/>
          <w:numId w:val="19"/>
        </w:numPr>
        <w:ind w:left="1134" w:hanging="708"/>
        <w:jc w:val="both"/>
        <w:rPr>
          <w:rFonts w:asciiTheme="minorHAnsi" w:hAnsiTheme="minorHAnsi"/>
        </w:rPr>
      </w:pPr>
      <w:r w:rsidRPr="00FE33EA">
        <w:rPr>
          <w:rFonts w:asciiTheme="minorHAnsi" w:hAnsiTheme="minorHAnsi"/>
        </w:rPr>
        <w:t>Tellija</w:t>
      </w:r>
      <w:r w:rsidR="2B61A9A3" w:rsidRPr="00FE33EA">
        <w:rPr>
          <w:rFonts w:asciiTheme="minorHAnsi" w:hAnsiTheme="minorHAnsi"/>
        </w:rPr>
        <w:t xml:space="preserve"> ei aktsepteeri arvet, mis ei vasta lepingu tingimustele. Sellisel juhul </w:t>
      </w:r>
      <w:r w:rsidRPr="00FE33EA">
        <w:rPr>
          <w:rFonts w:asciiTheme="minorHAnsi" w:hAnsiTheme="minorHAnsi"/>
        </w:rPr>
        <w:t>täitja</w:t>
      </w:r>
      <w:r w:rsidR="2B61A9A3" w:rsidRPr="00FE33EA">
        <w:rPr>
          <w:rFonts w:asciiTheme="minorHAnsi" w:hAnsiTheme="minorHAnsi"/>
        </w:rPr>
        <w:t xml:space="preserve"> esitab uue arve seitsme päeva jooksul.</w:t>
      </w:r>
      <w:r w:rsidR="00083CB3" w:rsidRPr="00FE33EA">
        <w:rPr>
          <w:rFonts w:asciiTheme="minorHAnsi" w:hAnsiTheme="minorHAnsi"/>
        </w:rPr>
        <w:t xml:space="preserve"> Tasumine loetakse teostatuks </w:t>
      </w:r>
      <w:r w:rsidRPr="00FE33EA">
        <w:rPr>
          <w:rFonts w:asciiTheme="minorHAnsi" w:hAnsiTheme="minorHAnsi"/>
        </w:rPr>
        <w:t>tellija</w:t>
      </w:r>
      <w:r w:rsidR="00083CB3" w:rsidRPr="00FE33EA">
        <w:rPr>
          <w:rFonts w:asciiTheme="minorHAnsi" w:hAnsiTheme="minorHAnsi"/>
        </w:rPr>
        <w:t xml:space="preserve"> panga poolt maksekorralduse vastuvõtmisest.</w:t>
      </w:r>
      <w:r w:rsidR="00083CB3" w:rsidRPr="00FE33EA" w:rsidDel="00083CB3">
        <w:rPr>
          <w:rFonts w:asciiTheme="minorHAnsi" w:hAnsiTheme="minorHAnsi"/>
        </w:rPr>
        <w:t xml:space="preserve"> </w:t>
      </w:r>
    </w:p>
    <w:p w14:paraId="5D106586" w14:textId="1A1A4A97" w:rsidR="00DB06AE" w:rsidRPr="00FE33EA" w:rsidRDefault="007749C4" w:rsidP="00FE33EA">
      <w:pPr>
        <w:pStyle w:val="NoSpacing"/>
        <w:numPr>
          <w:ilvl w:val="1"/>
          <w:numId w:val="19"/>
        </w:numPr>
        <w:ind w:left="1134" w:hanging="708"/>
        <w:jc w:val="both"/>
        <w:rPr>
          <w:rFonts w:asciiTheme="minorHAnsi" w:hAnsiTheme="minorHAnsi"/>
        </w:rPr>
      </w:pPr>
      <w:r w:rsidRPr="00FE33EA">
        <w:rPr>
          <w:rFonts w:asciiTheme="minorHAnsi" w:hAnsiTheme="minorHAnsi"/>
        </w:rPr>
        <w:t>Tellija</w:t>
      </w:r>
      <w:r w:rsidR="2B61A9A3" w:rsidRPr="00FE33EA">
        <w:rPr>
          <w:rFonts w:asciiTheme="minorHAnsi" w:hAnsiTheme="minorHAnsi"/>
        </w:rPr>
        <w:t xml:space="preserve"> kontrollib enne arve, mille maksumus on koos käibemaksuga 10 000 eurot või rohkem, tasumist </w:t>
      </w:r>
      <w:r w:rsidRPr="00FE33EA">
        <w:rPr>
          <w:rFonts w:asciiTheme="minorHAnsi" w:hAnsiTheme="minorHAnsi"/>
        </w:rPr>
        <w:t>täitja</w:t>
      </w:r>
      <w:r w:rsidR="2B61A9A3" w:rsidRPr="00FE33EA">
        <w:rPr>
          <w:rFonts w:asciiTheme="minorHAnsi" w:hAnsiTheme="minorHAnsi"/>
        </w:rPr>
        <w:t xml:space="preserve"> maksuvõla puudumist Maksu- ja Tolliameti kodulehekülje kaudu. Vähemalt 10 000-eurose maksuvõla olemasolu korral informeerib </w:t>
      </w:r>
      <w:r w:rsidRPr="00FE33EA">
        <w:rPr>
          <w:rFonts w:asciiTheme="minorHAnsi" w:hAnsiTheme="minorHAnsi"/>
        </w:rPr>
        <w:t>tellija</w:t>
      </w:r>
      <w:r w:rsidR="2B61A9A3" w:rsidRPr="00FE33EA">
        <w:rPr>
          <w:rFonts w:asciiTheme="minorHAnsi" w:hAnsiTheme="minorHAnsi"/>
        </w:rPr>
        <w:t xml:space="preserve"> tasutavast arvest Maksu- ja Tolliametit.</w:t>
      </w:r>
    </w:p>
    <w:p w14:paraId="3CB742FE" w14:textId="77777777" w:rsidR="00E77730" w:rsidRPr="00294EB2" w:rsidRDefault="00E77730" w:rsidP="00294EB2">
      <w:pPr>
        <w:pStyle w:val="NoSpacing"/>
        <w:jc w:val="both"/>
        <w:rPr>
          <w:rFonts w:asciiTheme="minorHAnsi" w:hAnsiTheme="minorHAnsi"/>
        </w:rPr>
      </w:pPr>
    </w:p>
    <w:p w14:paraId="658D0CEE" w14:textId="77777777" w:rsidR="00922FB9" w:rsidRPr="00413A37" w:rsidRDefault="2B61A9A3" w:rsidP="00413A37">
      <w:pPr>
        <w:pStyle w:val="NoSpacing"/>
        <w:numPr>
          <w:ilvl w:val="0"/>
          <w:numId w:val="19"/>
        </w:numPr>
        <w:ind w:left="426" w:hanging="426"/>
        <w:jc w:val="both"/>
        <w:rPr>
          <w:rFonts w:asciiTheme="minorHAnsi" w:hAnsiTheme="minorHAnsi"/>
          <w:b/>
        </w:rPr>
      </w:pPr>
      <w:r w:rsidRPr="00413A37">
        <w:rPr>
          <w:rFonts w:asciiTheme="minorHAnsi" w:hAnsiTheme="minorHAnsi"/>
          <w:b/>
        </w:rPr>
        <w:t>Vääramatu jõud</w:t>
      </w:r>
    </w:p>
    <w:p w14:paraId="6F35E398" w14:textId="77777777" w:rsidR="00922FB9" w:rsidRPr="00294EB2" w:rsidRDefault="00922FB9" w:rsidP="00294EB2">
      <w:pPr>
        <w:pStyle w:val="NoSpacing"/>
        <w:jc w:val="both"/>
        <w:rPr>
          <w:rFonts w:asciiTheme="minorHAnsi" w:hAnsiTheme="minorHAnsi"/>
        </w:rPr>
      </w:pPr>
    </w:p>
    <w:p w14:paraId="4B48AD86" w14:textId="77777777" w:rsidR="00413A37" w:rsidRDefault="2B61A9A3" w:rsidP="00413A37">
      <w:pPr>
        <w:pStyle w:val="NoSpacing"/>
        <w:numPr>
          <w:ilvl w:val="1"/>
          <w:numId w:val="19"/>
        </w:numPr>
        <w:ind w:left="1134" w:hanging="708"/>
        <w:jc w:val="both"/>
        <w:rPr>
          <w:rFonts w:asciiTheme="minorHAnsi" w:hAnsiTheme="minorHAnsi"/>
        </w:rPr>
      </w:pPr>
      <w:r w:rsidRPr="00294EB2">
        <w:rPr>
          <w:rFonts w:asciiTheme="minorHAnsi" w:hAnsiTheme="minorHAnsi"/>
        </w:rPr>
        <w:t xml:space="preserve">Lepingust tulenevate kohustuste rikkumine on vabandatav, kui pool on rikkunud kohustust vääramatu jõu tõttu. Pooled loevad vääramatuks jõuks asjaolu, mida kohustust rikkunud pool ei saanud mõjutada ja mõistlikkuse põhimõttest lähtudes ei saanud temalt oodata, et ta lepingu sõlmimise ajal selle asjaoluga arvestaks või seda väldiks või takistava asjaolu või selle tagajärje ületaks, nt loodusõnnetusi, üldisi elektrikatkestusi, sõjategevust, blokaadi. Pooled ei loe vääramatuks jõuks </w:t>
      </w:r>
      <w:r w:rsidR="007749C4" w:rsidRPr="00294EB2">
        <w:rPr>
          <w:rFonts w:asciiTheme="minorHAnsi" w:hAnsiTheme="minorHAnsi"/>
        </w:rPr>
        <w:t>täitja</w:t>
      </w:r>
      <w:r w:rsidRPr="00294EB2">
        <w:rPr>
          <w:rFonts w:asciiTheme="minorHAnsi" w:hAnsiTheme="minorHAnsi"/>
        </w:rPr>
        <w:t xml:space="preserve"> kolmandast isikust lepingupartneri suutmatust lepingut täita.</w:t>
      </w:r>
    </w:p>
    <w:p w14:paraId="0BB4F920" w14:textId="77777777" w:rsid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rPr>
        <w:t>Kui mistahes vääramatu jõu tingimustele vastav asjaolu tõi kaasa lepingu mittetäitmise lepingus või selle lisades ettenähtud tähtajal ning selle mõju on ajutine, on lepingust tulenevat kohustust rikkunud poole käitumine vabandatav üksnes ajal, mil vääramatu jõud kohustuse täitmist takistas.</w:t>
      </w:r>
    </w:p>
    <w:p w14:paraId="6F0C63D5" w14:textId="77777777" w:rsidR="00413A37" w:rsidRDefault="53F039F3" w:rsidP="53F039F3">
      <w:pPr>
        <w:pStyle w:val="NoSpacing"/>
        <w:numPr>
          <w:ilvl w:val="1"/>
          <w:numId w:val="19"/>
        </w:numPr>
        <w:ind w:left="1134" w:hanging="708"/>
        <w:jc w:val="both"/>
        <w:rPr>
          <w:rFonts w:asciiTheme="minorHAnsi" w:hAnsiTheme="minorHAnsi"/>
        </w:rPr>
      </w:pPr>
      <w:r w:rsidRPr="53F039F3">
        <w:rPr>
          <w:rFonts w:asciiTheme="minorHAnsi" w:hAnsiTheme="minorHAnsi"/>
        </w:rPr>
        <w:t>Vääramatu jõu esinemise tõttu lükatakse lepingulise kohustuse täitmise tähtaeg edasi vastavalt asjaolu mõjumise ajale, kuid mitte enamaks kui 90 päeva juhul, kui pooled ei ole teisiti kokku leppinud. Vääramatu jõu esinemisel tehakse tarneaja osas vajadusel hankelepingu muudatus.</w:t>
      </w:r>
    </w:p>
    <w:p w14:paraId="6E7F2412" w14:textId="77777777" w:rsid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rPr>
        <w:t xml:space="preserve">Pool, kes ei suuda oma kohustusi vääramatu jõu tõttu täita, peab viivitamatult teatama teisele poolele nimetatud olukorra tekkimisest ja lõppemisest. Mitteteatamine või mitteõigeaegne teatamine võtab poolelt õiguse viidata rikkumise </w:t>
      </w:r>
      <w:proofErr w:type="spellStart"/>
      <w:r w:rsidRPr="00413A37">
        <w:rPr>
          <w:rFonts w:asciiTheme="minorHAnsi" w:hAnsiTheme="minorHAnsi"/>
        </w:rPr>
        <w:t>vabandatavusele</w:t>
      </w:r>
      <w:proofErr w:type="spellEnd"/>
      <w:r w:rsidRPr="00413A37">
        <w:rPr>
          <w:rFonts w:asciiTheme="minorHAnsi" w:hAnsiTheme="minorHAnsi"/>
        </w:rPr>
        <w:t>, s.o vääramatu jõu esinemisele, ning teavitamise kohustust rikkunud pool vastutab lepingulise kohustuse rikkumise eest vastavalt lepingus sätestatule.</w:t>
      </w:r>
    </w:p>
    <w:p w14:paraId="1BF4DF71" w14:textId="77777777" w:rsid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rPr>
        <w:t>Juhul, kui vääramatu jõu mõju on alaline ning ei võimalda pooltel täita lepingulisi kohustusi täielikult või osaliselt, siis pooltel on õigus leping üles öelda või lepingust taganeda, tehes teisele poolele vastava lepingust ülesütlemis- või taganemisavalduse.</w:t>
      </w:r>
    </w:p>
    <w:p w14:paraId="052D8FA5" w14:textId="7BD7AC2B" w:rsidR="00922FB9" w:rsidRPr="00413A37" w:rsidRDefault="2B61A9A3" w:rsidP="00413A37">
      <w:pPr>
        <w:pStyle w:val="NoSpacing"/>
        <w:numPr>
          <w:ilvl w:val="1"/>
          <w:numId w:val="19"/>
        </w:numPr>
        <w:ind w:left="1134" w:hanging="708"/>
        <w:jc w:val="both"/>
        <w:rPr>
          <w:rFonts w:asciiTheme="minorHAnsi" w:hAnsiTheme="minorHAnsi"/>
        </w:rPr>
      </w:pPr>
      <w:r w:rsidRPr="00413A37">
        <w:rPr>
          <w:rFonts w:asciiTheme="minorHAnsi" w:hAnsiTheme="minorHAnsi"/>
        </w:rPr>
        <w:t xml:space="preserve">Vene Föderatsiooni ja Valgevenega seotud impordi piirangutest tulenevat mõju </w:t>
      </w:r>
      <w:r w:rsidR="00493312" w:rsidRPr="00413A37">
        <w:rPr>
          <w:rFonts w:asciiTheme="minorHAnsi" w:hAnsiTheme="minorHAnsi"/>
        </w:rPr>
        <w:t xml:space="preserve">teenuse osutamise </w:t>
      </w:r>
      <w:r w:rsidRPr="00413A37">
        <w:rPr>
          <w:rFonts w:asciiTheme="minorHAnsi" w:hAnsiTheme="minorHAnsi"/>
        </w:rPr>
        <w:t>kohustuse täitmisele ei käsitle pooled vääramatu jõuna juhul, kui need asjaolud esinesid lepingu sõlmimise hetkel.</w:t>
      </w:r>
    </w:p>
    <w:p w14:paraId="52F432E9" w14:textId="77777777" w:rsidR="00E77730" w:rsidRPr="00294EB2" w:rsidRDefault="00E77730" w:rsidP="00294EB2">
      <w:pPr>
        <w:pStyle w:val="NoSpacing"/>
        <w:jc w:val="both"/>
        <w:rPr>
          <w:rFonts w:asciiTheme="minorHAnsi" w:hAnsiTheme="minorHAnsi"/>
        </w:rPr>
      </w:pPr>
    </w:p>
    <w:p w14:paraId="5BFCD5AF" w14:textId="77777777" w:rsidR="00922FB9" w:rsidRPr="00BA718B" w:rsidRDefault="2B61A9A3" w:rsidP="00BA718B">
      <w:pPr>
        <w:pStyle w:val="NoSpacing"/>
        <w:numPr>
          <w:ilvl w:val="0"/>
          <w:numId w:val="19"/>
        </w:numPr>
        <w:ind w:left="426" w:hanging="426"/>
        <w:jc w:val="both"/>
        <w:rPr>
          <w:rFonts w:asciiTheme="minorHAnsi" w:hAnsiTheme="minorHAnsi"/>
          <w:b/>
        </w:rPr>
      </w:pPr>
      <w:r w:rsidRPr="00BA718B">
        <w:rPr>
          <w:rFonts w:asciiTheme="minorHAnsi" w:hAnsiTheme="minorHAnsi"/>
          <w:b/>
        </w:rPr>
        <w:t>Konfidentsiaalsus- ja julgeolekutingimused</w:t>
      </w:r>
    </w:p>
    <w:p w14:paraId="0D9E84E7" w14:textId="65369789" w:rsidR="00922FB9" w:rsidRPr="00294EB2" w:rsidRDefault="00CB2CB0" w:rsidP="00294EB2">
      <w:pPr>
        <w:pStyle w:val="NoSpacing"/>
        <w:jc w:val="both"/>
        <w:rPr>
          <w:rFonts w:asciiTheme="minorHAnsi" w:hAnsiTheme="minorHAnsi"/>
        </w:rPr>
      </w:pPr>
      <w:r w:rsidRPr="00294EB2">
        <w:rPr>
          <w:rFonts w:asciiTheme="minorHAnsi" w:hAnsiTheme="minorHAnsi"/>
        </w:rPr>
        <w:t xml:space="preserve"> </w:t>
      </w:r>
    </w:p>
    <w:p w14:paraId="0E1B5ADA" w14:textId="77777777" w:rsidR="00BA718B" w:rsidRDefault="2B61A9A3" w:rsidP="00BA718B">
      <w:pPr>
        <w:pStyle w:val="NoSpacing"/>
        <w:numPr>
          <w:ilvl w:val="1"/>
          <w:numId w:val="19"/>
        </w:numPr>
        <w:ind w:left="1134" w:hanging="708"/>
        <w:jc w:val="both"/>
        <w:rPr>
          <w:rFonts w:asciiTheme="minorHAnsi" w:hAnsiTheme="minorHAnsi"/>
        </w:rPr>
      </w:pPr>
      <w:r w:rsidRPr="00294EB2">
        <w:rPr>
          <w:rFonts w:asciiTheme="minorHAnsi" w:hAnsiTheme="minorHAnsi"/>
        </w:rPr>
        <w:t xml:space="preserve">Konfidentsiaalse teabe all mõistavad pooled lepingu täitmisel teatavaks saanud teavet, isikuandmeid, turvaandmeid, selgelt tähistatud asutusesiseseks kasutamiseks tunnistatud dokumente ning muud teavet, mille avalikuks tulek võiks kahjustada </w:t>
      </w:r>
      <w:r w:rsidR="007749C4" w:rsidRPr="00294EB2">
        <w:rPr>
          <w:rFonts w:asciiTheme="minorHAnsi" w:hAnsiTheme="minorHAnsi"/>
        </w:rPr>
        <w:t>tellija</w:t>
      </w:r>
      <w:r w:rsidRPr="00294EB2">
        <w:rPr>
          <w:rFonts w:asciiTheme="minorHAnsi" w:hAnsiTheme="minorHAnsi"/>
        </w:rPr>
        <w:t xml:space="preserve"> huve. Konfidentsiaalne teave ei hõlma endas teavet, mille avalikustamise kohustus tuleneb õigusaktidest tingimusel, et selline avaldamine viiakse läbi võimalikest variantidest kõige piiratumal viisil.</w:t>
      </w:r>
    </w:p>
    <w:p w14:paraId="4268936C"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lastRenderedPageBreak/>
        <w:t>Konfidentsiaalsusnõude kohaselt pool kohustub mitte avaldama lepingu kehtivuse ajal ega hiljem teise poole kirjaliku nõusolekuta teise poole konfidentsiaalset teavet. Pool kaitseb temale lepingu täitmise käigus teatavaks saanud teabe konfidentsiaalsust.</w:t>
      </w:r>
    </w:p>
    <w:p w14:paraId="35FF3494" w14:textId="77777777" w:rsidR="00BA718B" w:rsidRDefault="007749C4" w:rsidP="00BA718B">
      <w:pPr>
        <w:pStyle w:val="NoSpacing"/>
        <w:numPr>
          <w:ilvl w:val="1"/>
          <w:numId w:val="19"/>
        </w:numPr>
        <w:ind w:left="1134" w:hanging="708"/>
        <w:jc w:val="both"/>
        <w:rPr>
          <w:rFonts w:asciiTheme="minorHAnsi" w:hAnsiTheme="minorHAnsi"/>
        </w:rPr>
      </w:pPr>
      <w:r w:rsidRPr="00BA718B">
        <w:rPr>
          <w:rFonts w:asciiTheme="minorHAnsi" w:hAnsiTheme="minorHAnsi"/>
        </w:rPr>
        <w:t>Täitja</w:t>
      </w:r>
      <w:r w:rsidR="2B61A9A3" w:rsidRPr="00BA718B">
        <w:rPr>
          <w:rFonts w:asciiTheme="minorHAnsi" w:hAnsiTheme="minorHAnsi"/>
        </w:rPr>
        <w:t xml:space="preserve"> kohustub mitte kasutama </w:t>
      </w:r>
      <w:r w:rsidRPr="00BA718B">
        <w:rPr>
          <w:rFonts w:asciiTheme="minorHAnsi" w:hAnsiTheme="minorHAnsi"/>
        </w:rPr>
        <w:t>tellija</w:t>
      </w:r>
      <w:r w:rsidR="2B61A9A3" w:rsidRPr="00BA718B">
        <w:rPr>
          <w:rFonts w:asciiTheme="minorHAnsi" w:hAnsiTheme="minorHAnsi"/>
        </w:rPr>
        <w:t xml:space="preserve"> kirjaliku nõusolekuta lepingu juurde kuuluvat dokumenti või informatsiooni, v.a juhtudel, mis on vajalikud lepingu täitmiseks. Kõik dokumendid peale lepingu ja selle lisade on </w:t>
      </w:r>
      <w:r w:rsidRPr="00BA718B">
        <w:rPr>
          <w:rFonts w:asciiTheme="minorHAnsi" w:hAnsiTheme="minorHAnsi"/>
        </w:rPr>
        <w:t>tellija</w:t>
      </w:r>
      <w:r w:rsidR="2B61A9A3" w:rsidRPr="00BA718B">
        <w:rPr>
          <w:rFonts w:asciiTheme="minorHAnsi" w:hAnsiTheme="minorHAnsi"/>
        </w:rPr>
        <w:t xml:space="preserve"> omand ning kui </w:t>
      </w:r>
      <w:r w:rsidRPr="00BA718B">
        <w:rPr>
          <w:rFonts w:asciiTheme="minorHAnsi" w:hAnsiTheme="minorHAnsi"/>
        </w:rPr>
        <w:t>tellija</w:t>
      </w:r>
      <w:r w:rsidR="2B61A9A3" w:rsidRPr="00BA718B">
        <w:rPr>
          <w:rFonts w:asciiTheme="minorHAnsi" w:hAnsiTheme="minorHAnsi"/>
        </w:rPr>
        <w:t xml:space="preserve"> nõuab, on </w:t>
      </w:r>
      <w:r w:rsidRPr="00BA718B">
        <w:rPr>
          <w:rFonts w:asciiTheme="minorHAnsi" w:hAnsiTheme="minorHAnsi"/>
        </w:rPr>
        <w:t>täitja</w:t>
      </w:r>
      <w:r w:rsidR="2B61A9A3" w:rsidRPr="00BA718B">
        <w:rPr>
          <w:rFonts w:asciiTheme="minorHAnsi" w:hAnsiTheme="minorHAnsi"/>
        </w:rPr>
        <w:t xml:space="preserve"> kohustatud tagastama need talle pärast lepingu lõppemist.</w:t>
      </w:r>
    </w:p>
    <w:p w14:paraId="7C2BA634"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Asutusesiseseks kasutamiseks tunnistatud teabe avaldamine mistahes kolmandatele isikutele on keelatud.</w:t>
      </w:r>
    </w:p>
    <w:p w14:paraId="42342AFB"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Avalikkusele suunatud lepingu eseme või selle täitmisega seotud teavitus, sh pressiteated, </w:t>
      </w:r>
      <w:r w:rsidR="007749C4" w:rsidRPr="00BA718B">
        <w:rPr>
          <w:rFonts w:asciiTheme="minorHAnsi" w:hAnsiTheme="minorHAnsi"/>
        </w:rPr>
        <w:t>tellija</w:t>
      </w:r>
      <w:r w:rsidRPr="00BA718B">
        <w:rPr>
          <w:rFonts w:asciiTheme="minorHAnsi" w:hAnsiTheme="minorHAnsi"/>
        </w:rPr>
        <w:t xml:space="preserve">le viitamine reklaamis või võrguväljaandes, on lubatud ainult </w:t>
      </w:r>
      <w:r w:rsidR="007749C4" w:rsidRPr="00BA718B">
        <w:rPr>
          <w:rFonts w:asciiTheme="minorHAnsi" w:hAnsiTheme="minorHAnsi"/>
        </w:rPr>
        <w:t>tellija</w:t>
      </w:r>
      <w:r w:rsidRPr="00BA718B">
        <w:rPr>
          <w:rFonts w:asciiTheme="minorHAnsi" w:hAnsiTheme="minorHAnsi"/>
        </w:rPr>
        <w:t xml:space="preserve"> sõnaselgel kirjalikku </w:t>
      </w:r>
      <w:proofErr w:type="spellStart"/>
      <w:r w:rsidRPr="00BA718B">
        <w:rPr>
          <w:rFonts w:asciiTheme="minorHAnsi" w:hAnsiTheme="minorHAnsi"/>
        </w:rPr>
        <w:t>taasesitamist</w:t>
      </w:r>
      <w:proofErr w:type="spellEnd"/>
      <w:r w:rsidRPr="00BA718B">
        <w:rPr>
          <w:rFonts w:asciiTheme="minorHAnsi" w:hAnsiTheme="minorHAnsi"/>
        </w:rPr>
        <w:t xml:space="preserve"> võimaldavas vormis antud nõusolekul.</w:t>
      </w:r>
    </w:p>
    <w:p w14:paraId="77C9A893" w14:textId="45F43D18" w:rsidR="00922FB9" w:rsidRPr="00BA718B" w:rsidRDefault="00CA380C" w:rsidP="00BA718B">
      <w:pPr>
        <w:pStyle w:val="NoSpacing"/>
        <w:numPr>
          <w:ilvl w:val="1"/>
          <w:numId w:val="19"/>
        </w:numPr>
        <w:ind w:left="1134" w:hanging="708"/>
        <w:jc w:val="both"/>
        <w:rPr>
          <w:rFonts w:asciiTheme="minorHAnsi" w:hAnsiTheme="minorHAnsi"/>
        </w:rPr>
      </w:pPr>
      <w:r w:rsidRPr="00BA718B">
        <w:rPr>
          <w:rFonts w:asciiTheme="minorHAnsi" w:hAnsiTheme="minorHAnsi"/>
        </w:rPr>
        <w:t>Konfidentsiaalsusnõue on tähtajatu.</w:t>
      </w:r>
    </w:p>
    <w:p w14:paraId="0E550B30" w14:textId="38AC8660" w:rsidR="00114754" w:rsidRDefault="00114754" w:rsidP="00294EB2">
      <w:pPr>
        <w:pStyle w:val="NoSpacing"/>
        <w:jc w:val="both"/>
        <w:rPr>
          <w:rFonts w:asciiTheme="minorHAnsi" w:hAnsiTheme="minorHAnsi"/>
        </w:rPr>
      </w:pPr>
    </w:p>
    <w:p w14:paraId="4DABEDB6" w14:textId="7EFEC167" w:rsidR="004667E5" w:rsidRDefault="004667E5" w:rsidP="00294EB2">
      <w:pPr>
        <w:pStyle w:val="NoSpacing"/>
        <w:jc w:val="both"/>
        <w:rPr>
          <w:rFonts w:asciiTheme="minorHAnsi" w:hAnsiTheme="minorHAnsi"/>
        </w:rPr>
      </w:pPr>
    </w:p>
    <w:p w14:paraId="0E4E8CB3" w14:textId="77777777" w:rsidR="004667E5" w:rsidRPr="00294EB2" w:rsidRDefault="004667E5" w:rsidP="00294EB2">
      <w:pPr>
        <w:pStyle w:val="NoSpacing"/>
        <w:jc w:val="both"/>
        <w:rPr>
          <w:rFonts w:asciiTheme="minorHAnsi" w:hAnsiTheme="minorHAnsi"/>
        </w:rPr>
      </w:pPr>
    </w:p>
    <w:p w14:paraId="6F9AE69C" w14:textId="17F2B487" w:rsidR="00114754" w:rsidRPr="00BA718B" w:rsidRDefault="2B61A9A3" w:rsidP="00BA718B">
      <w:pPr>
        <w:pStyle w:val="NoSpacing"/>
        <w:numPr>
          <w:ilvl w:val="0"/>
          <w:numId w:val="19"/>
        </w:numPr>
        <w:ind w:left="426" w:hanging="426"/>
        <w:jc w:val="both"/>
        <w:rPr>
          <w:rFonts w:asciiTheme="minorHAnsi" w:hAnsiTheme="minorHAnsi"/>
          <w:b/>
        </w:rPr>
      </w:pPr>
      <w:r w:rsidRPr="00BA718B">
        <w:rPr>
          <w:rFonts w:asciiTheme="minorHAnsi" w:hAnsiTheme="minorHAnsi"/>
          <w:b/>
        </w:rPr>
        <w:t>Intellektuaalse omandi õigused</w:t>
      </w:r>
    </w:p>
    <w:p w14:paraId="55044DB9" w14:textId="77777777" w:rsidR="00CA380C" w:rsidRPr="00294EB2" w:rsidRDefault="00CA380C" w:rsidP="00294EB2">
      <w:pPr>
        <w:pStyle w:val="NoSpacing"/>
        <w:jc w:val="both"/>
        <w:rPr>
          <w:rFonts w:asciiTheme="minorHAnsi" w:hAnsiTheme="minorHAnsi"/>
        </w:rPr>
      </w:pPr>
    </w:p>
    <w:p w14:paraId="299F42D7" w14:textId="77777777" w:rsidR="002745AA" w:rsidRPr="002745AA" w:rsidRDefault="00EC792A" w:rsidP="002745AA">
      <w:pPr>
        <w:pStyle w:val="NoSpacing"/>
        <w:numPr>
          <w:ilvl w:val="1"/>
          <w:numId w:val="19"/>
        </w:numPr>
        <w:ind w:left="1134" w:hanging="708"/>
        <w:jc w:val="both"/>
        <w:rPr>
          <w:rFonts w:asciiTheme="minorHAnsi" w:hAnsiTheme="minorHAnsi"/>
        </w:rPr>
      </w:pPr>
      <w:bookmarkStart w:id="15" w:name="_Hlk227243441"/>
      <w:r>
        <w:t>„</w:t>
      </w:r>
      <w:r w:rsidRPr="00EC792A">
        <w:rPr>
          <w:rFonts w:asciiTheme="minorHAnsi" w:hAnsiTheme="minorHAnsi"/>
        </w:rPr>
        <w:t>Intellektuaalse omandi õigused“ tähendab mis tahes õigusi loometöö tulemustele kõikjal maailmas olenemata sellest, kas need on praegu olemas või tekivad tulevikus ning kas need on registreeritud või mitte</w:t>
      </w:r>
      <w:r w:rsidR="002745AA" w:rsidRPr="002745AA">
        <w:rPr>
          <w:rFonts w:asciiTheme="minorHAnsi" w:hAnsiTheme="minorHAnsi"/>
        </w:rPr>
        <w:t>, sealhulgas autoriõigust, autoriõigusega kaasnevaid õigusi, andmebaasi tegija õigusi ning tööstusomandi õigusi.</w:t>
      </w:r>
    </w:p>
    <w:p w14:paraId="166D044C" w14:textId="10973AA4" w:rsidR="00EC792A" w:rsidRPr="00EC792A" w:rsidRDefault="00EC792A" w:rsidP="00EC792A">
      <w:pPr>
        <w:pStyle w:val="NoSpacing"/>
        <w:numPr>
          <w:ilvl w:val="1"/>
          <w:numId w:val="19"/>
        </w:numPr>
        <w:ind w:left="1134" w:hanging="708"/>
        <w:jc w:val="both"/>
        <w:rPr>
          <w:rFonts w:asciiTheme="minorHAnsi" w:hAnsiTheme="minorHAnsi"/>
        </w:rPr>
      </w:pPr>
      <w:r w:rsidRPr="00EC792A">
        <w:rPr>
          <w:rFonts w:asciiTheme="minorHAnsi" w:hAnsiTheme="minorHAnsi"/>
        </w:rPr>
        <w:t xml:space="preserve">Juhul, kui </w:t>
      </w:r>
      <w:r w:rsidR="00BC61F1">
        <w:rPr>
          <w:rFonts w:asciiTheme="minorHAnsi" w:hAnsiTheme="minorHAnsi"/>
        </w:rPr>
        <w:t>teenus</w:t>
      </w:r>
      <w:r w:rsidRPr="00EC792A">
        <w:rPr>
          <w:rFonts w:asciiTheme="minorHAnsi" w:hAnsiTheme="minorHAnsi"/>
        </w:rPr>
        <w:t xml:space="preserve"> (sh vastav dokumentatsioon) on kaitstud autoriõigustega kõikide varaliste ja isiklike õiguste osas, annab </w:t>
      </w:r>
      <w:r w:rsidR="00BC61F1">
        <w:rPr>
          <w:rFonts w:asciiTheme="minorHAnsi" w:hAnsiTheme="minorHAnsi"/>
        </w:rPr>
        <w:t>täitja</w:t>
      </w:r>
      <w:r w:rsidRPr="00EC792A">
        <w:rPr>
          <w:rFonts w:asciiTheme="minorHAnsi" w:hAnsiTheme="minorHAnsi"/>
        </w:rPr>
        <w:t xml:space="preserve"> </w:t>
      </w:r>
      <w:r w:rsidR="00BC61F1">
        <w:rPr>
          <w:rFonts w:asciiTheme="minorHAnsi" w:hAnsiTheme="minorHAnsi"/>
        </w:rPr>
        <w:t>tellijale</w:t>
      </w:r>
      <w:r w:rsidRPr="00EC792A">
        <w:rPr>
          <w:rFonts w:asciiTheme="minorHAnsi" w:hAnsiTheme="minorHAnsi"/>
        </w:rPr>
        <w:t xml:space="preserve"> autoriõiguse seaduse tähenduses ülemaailmse </w:t>
      </w:r>
      <w:proofErr w:type="spellStart"/>
      <w:r w:rsidRPr="00EC792A">
        <w:rPr>
          <w:rFonts w:asciiTheme="minorHAnsi" w:hAnsiTheme="minorHAnsi"/>
        </w:rPr>
        <w:t>tagasivõtmatu</w:t>
      </w:r>
      <w:proofErr w:type="spellEnd"/>
      <w:r w:rsidRPr="00EC792A">
        <w:rPr>
          <w:rFonts w:asciiTheme="minorHAnsi" w:hAnsiTheme="minorHAnsi"/>
        </w:rPr>
        <w:t xml:space="preserve"> lihtlitsentsi all-litsentsi andmise õigusega, mis kehtib autoriõiguste kehtivuse tähtaja lõpuni. Litsents loetakse </w:t>
      </w:r>
      <w:proofErr w:type="spellStart"/>
      <w:r w:rsidRPr="00EC792A">
        <w:rPr>
          <w:rFonts w:asciiTheme="minorHAnsi" w:hAnsiTheme="minorHAnsi"/>
        </w:rPr>
        <w:t>üleantuks</w:t>
      </w:r>
      <w:proofErr w:type="spellEnd"/>
      <w:r w:rsidRPr="00EC792A">
        <w:rPr>
          <w:rFonts w:asciiTheme="minorHAnsi" w:hAnsiTheme="minorHAnsi"/>
        </w:rPr>
        <w:t xml:space="preserve"> </w:t>
      </w:r>
      <w:r w:rsidR="00BC61F1">
        <w:rPr>
          <w:rFonts w:asciiTheme="minorHAnsi" w:hAnsiTheme="minorHAnsi"/>
        </w:rPr>
        <w:t>vast</w:t>
      </w:r>
      <w:r w:rsidRPr="00EC792A">
        <w:rPr>
          <w:rFonts w:asciiTheme="minorHAnsi" w:hAnsiTheme="minorHAnsi"/>
        </w:rPr>
        <w:t xml:space="preserve">ava dokumentatsiooni üleandmise hetkest, mille eest eraldi tasu ei maksta (autoriõiguste tasu sisaldub lepingu maksumuses). </w:t>
      </w:r>
    </w:p>
    <w:p w14:paraId="6F4A9054" w14:textId="0AD3D83B" w:rsidR="00EC792A" w:rsidRPr="00EC792A" w:rsidRDefault="00EC792A" w:rsidP="00EC792A">
      <w:pPr>
        <w:pStyle w:val="NoSpacing"/>
        <w:numPr>
          <w:ilvl w:val="1"/>
          <w:numId w:val="19"/>
        </w:numPr>
        <w:ind w:left="1134" w:hanging="708"/>
        <w:jc w:val="both"/>
        <w:rPr>
          <w:rFonts w:asciiTheme="minorHAnsi" w:hAnsiTheme="minorHAnsi"/>
        </w:rPr>
      </w:pPr>
      <w:r w:rsidRPr="00EC792A">
        <w:rPr>
          <w:rFonts w:asciiTheme="minorHAnsi" w:hAnsiTheme="minorHAnsi"/>
        </w:rPr>
        <w:t xml:space="preserve">Juhul, kui </w:t>
      </w:r>
      <w:r w:rsidR="00BC61F1">
        <w:rPr>
          <w:rFonts w:asciiTheme="minorHAnsi" w:hAnsiTheme="minorHAnsi"/>
        </w:rPr>
        <w:t>teenus</w:t>
      </w:r>
      <w:r w:rsidRPr="00EC792A">
        <w:rPr>
          <w:rFonts w:asciiTheme="minorHAnsi" w:hAnsiTheme="minorHAnsi"/>
        </w:rPr>
        <w:t xml:space="preserve"> (sh vastav dokumentatsioon) on kaitstud autoriõigustega kaasnevate õiguste või tööstusomandiga, annab </w:t>
      </w:r>
      <w:r w:rsidR="00BC61F1">
        <w:rPr>
          <w:rFonts w:asciiTheme="minorHAnsi" w:hAnsiTheme="minorHAnsi"/>
        </w:rPr>
        <w:t>täitja</w:t>
      </w:r>
      <w:r w:rsidRPr="00EC792A">
        <w:rPr>
          <w:rFonts w:asciiTheme="minorHAnsi" w:hAnsiTheme="minorHAnsi"/>
        </w:rPr>
        <w:t xml:space="preserve"> </w:t>
      </w:r>
      <w:r w:rsidR="00BC61F1">
        <w:rPr>
          <w:rFonts w:asciiTheme="minorHAnsi" w:hAnsiTheme="minorHAnsi"/>
        </w:rPr>
        <w:t>tellijale</w:t>
      </w:r>
      <w:r w:rsidRPr="00EC792A">
        <w:rPr>
          <w:rFonts w:asciiTheme="minorHAnsi" w:hAnsiTheme="minorHAnsi"/>
        </w:rPr>
        <w:t xml:space="preserve"> vajaliku õiguse </w:t>
      </w:r>
      <w:r w:rsidR="00B3296F">
        <w:rPr>
          <w:rFonts w:asciiTheme="minorHAnsi" w:hAnsiTheme="minorHAnsi"/>
        </w:rPr>
        <w:t>teenuse</w:t>
      </w:r>
      <w:r w:rsidRPr="00EC792A">
        <w:rPr>
          <w:rFonts w:asciiTheme="minorHAnsi" w:hAnsiTheme="minorHAnsi"/>
        </w:rPr>
        <w:t xml:space="preserve"> igakülgseks kasutamiseks. </w:t>
      </w:r>
    </w:p>
    <w:p w14:paraId="5910F6D7" w14:textId="7AAC59CC" w:rsidR="00EC792A" w:rsidRDefault="00EC792A" w:rsidP="007965FA">
      <w:pPr>
        <w:pStyle w:val="NoSpacing"/>
        <w:numPr>
          <w:ilvl w:val="1"/>
          <w:numId w:val="19"/>
        </w:numPr>
        <w:ind w:left="1134" w:hanging="708"/>
        <w:jc w:val="both"/>
        <w:rPr>
          <w:rFonts w:asciiTheme="minorHAnsi" w:hAnsiTheme="minorHAnsi"/>
        </w:rPr>
      </w:pPr>
      <w:r w:rsidRPr="00EC792A">
        <w:rPr>
          <w:rFonts w:asciiTheme="minorHAnsi" w:hAnsiTheme="minorHAnsi"/>
        </w:rPr>
        <w:t>Käesolevas peatükis toodud juhtudel loetakse lepingut ühtlasi ka autorilepinguks. Intellektuaalse omandi õiguste üleandmise ja kasutamise tingimused võib hankelepingus kokku leppida teisti.</w:t>
      </w:r>
      <w:bookmarkEnd w:id="15"/>
    </w:p>
    <w:p w14:paraId="723D7594" w14:textId="2B3FFF98" w:rsidR="00963C72" w:rsidRPr="00E7275F" w:rsidRDefault="00963C72" w:rsidP="007229D1">
      <w:pPr>
        <w:pStyle w:val="NoSpacing"/>
        <w:numPr>
          <w:ilvl w:val="1"/>
          <w:numId w:val="19"/>
        </w:numPr>
        <w:ind w:left="1134" w:hanging="708"/>
        <w:jc w:val="both"/>
        <w:rPr>
          <w:rFonts w:asciiTheme="minorHAnsi" w:hAnsiTheme="minorHAnsi"/>
        </w:rPr>
      </w:pPr>
      <w:r w:rsidRPr="00E7275F">
        <w:rPr>
          <w:rFonts w:asciiTheme="minorHAnsi" w:hAnsiTheme="minorHAnsi"/>
        </w:rPr>
        <w:t>Pooled on kokku leppinud, et käesolevale lepingule ei kohaldata võlaõigusseaduse § 374.</w:t>
      </w:r>
    </w:p>
    <w:p w14:paraId="2A9464A3" w14:textId="77777777" w:rsidR="00963C72" w:rsidRPr="00D31C1F" w:rsidRDefault="00963C72" w:rsidP="007229D1">
      <w:pPr>
        <w:pStyle w:val="NoSpacing"/>
        <w:numPr>
          <w:ilvl w:val="1"/>
          <w:numId w:val="19"/>
        </w:numPr>
        <w:ind w:left="1134" w:hanging="708"/>
        <w:jc w:val="both"/>
        <w:rPr>
          <w:rFonts w:asciiTheme="minorHAnsi" w:hAnsiTheme="minorHAnsi"/>
        </w:rPr>
      </w:pPr>
      <w:r w:rsidRPr="00E7275F">
        <w:rPr>
          <w:rFonts w:asciiTheme="minorHAnsi" w:hAnsiTheme="minorHAnsi"/>
        </w:rPr>
        <w:t>Täitja poolt lepingu alusel ja raames kogutud informatsioon, raportid, uuringud jm loetakse samuti tellija omandiks ning lepingu lõppemise või lõpetamise korral või tellija nõudmisel on täitja kohu</w:t>
      </w:r>
      <w:r w:rsidRPr="00D31C1F">
        <w:rPr>
          <w:rFonts w:asciiTheme="minorHAnsi" w:hAnsiTheme="minorHAnsi"/>
        </w:rPr>
        <w:t>statud viivitamatult oma kulul üle andma tellijale kogu tema valduses oleva sellise informatsiooni.</w:t>
      </w:r>
    </w:p>
    <w:p w14:paraId="220FB23A" w14:textId="77777777" w:rsidR="005E06DB" w:rsidRPr="00294EB2" w:rsidRDefault="005E06DB" w:rsidP="00294EB2">
      <w:pPr>
        <w:pStyle w:val="NoSpacing"/>
        <w:jc w:val="both"/>
        <w:rPr>
          <w:rFonts w:asciiTheme="minorHAnsi" w:hAnsiTheme="minorHAnsi"/>
        </w:rPr>
      </w:pPr>
    </w:p>
    <w:p w14:paraId="5199EA3A" w14:textId="77777777" w:rsidR="00114754" w:rsidRPr="00BA718B" w:rsidRDefault="2B61A9A3" w:rsidP="00BA718B">
      <w:pPr>
        <w:pStyle w:val="NoSpacing"/>
        <w:numPr>
          <w:ilvl w:val="0"/>
          <w:numId w:val="19"/>
        </w:numPr>
        <w:ind w:left="426" w:hanging="426"/>
        <w:jc w:val="both"/>
        <w:rPr>
          <w:rFonts w:asciiTheme="minorHAnsi" w:hAnsiTheme="minorHAnsi"/>
          <w:b/>
        </w:rPr>
      </w:pPr>
      <w:r w:rsidRPr="00BA718B">
        <w:rPr>
          <w:rFonts w:asciiTheme="minorHAnsi" w:hAnsiTheme="minorHAnsi"/>
          <w:b/>
        </w:rPr>
        <w:t>Vastutus</w:t>
      </w:r>
    </w:p>
    <w:p w14:paraId="18BB989A" w14:textId="77777777" w:rsidR="00114754" w:rsidRPr="00294EB2" w:rsidRDefault="00114754" w:rsidP="00294EB2">
      <w:pPr>
        <w:pStyle w:val="NoSpacing"/>
        <w:jc w:val="both"/>
        <w:rPr>
          <w:rFonts w:asciiTheme="minorHAnsi" w:hAnsiTheme="minorHAnsi"/>
        </w:rPr>
      </w:pPr>
    </w:p>
    <w:p w14:paraId="40336A2D" w14:textId="77777777" w:rsidR="00BA718B" w:rsidRDefault="2B61A9A3" w:rsidP="00BA718B">
      <w:pPr>
        <w:pStyle w:val="NoSpacing"/>
        <w:numPr>
          <w:ilvl w:val="1"/>
          <w:numId w:val="19"/>
        </w:numPr>
        <w:ind w:left="1134" w:hanging="708"/>
        <w:jc w:val="both"/>
        <w:rPr>
          <w:rFonts w:asciiTheme="minorHAnsi" w:hAnsiTheme="minorHAnsi"/>
        </w:rPr>
      </w:pPr>
      <w:r w:rsidRPr="00294EB2">
        <w:rPr>
          <w:rFonts w:asciiTheme="minorHAnsi" w:hAnsiTheme="minorHAnsi"/>
        </w:rPr>
        <w:t>Pooled kannavad teineteise ees vastutust lepingujärgsete kohustuste mittenõuetekohase täitmise või täitmata jätmise korral vastavalt lepingu sätetele ja kehtivatele õigusaktidele.</w:t>
      </w:r>
    </w:p>
    <w:p w14:paraId="2CB7F635" w14:textId="77777777" w:rsidR="00BA718B" w:rsidRDefault="007A6B0F"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Täitja </w:t>
      </w:r>
      <w:r w:rsidR="00E41659" w:rsidRPr="00BA718B">
        <w:rPr>
          <w:rFonts w:asciiTheme="minorHAnsi" w:hAnsiTheme="minorHAnsi"/>
        </w:rPr>
        <w:t xml:space="preserve">vastutab teenuse lepingu tingimustele mittevastavuse (puuduste) eest, kui teenuse </w:t>
      </w:r>
      <w:r w:rsidR="008E3CEC" w:rsidRPr="00BA718B">
        <w:rPr>
          <w:rFonts w:asciiTheme="minorHAnsi" w:hAnsiTheme="minorHAnsi"/>
        </w:rPr>
        <w:t>lepingu</w:t>
      </w:r>
      <w:r w:rsidR="00A85E4C" w:rsidRPr="00BA718B">
        <w:rPr>
          <w:rFonts w:asciiTheme="minorHAnsi" w:hAnsiTheme="minorHAnsi"/>
        </w:rPr>
        <w:t xml:space="preserve"> </w:t>
      </w:r>
      <w:r w:rsidR="00E41659" w:rsidRPr="00BA718B">
        <w:rPr>
          <w:rFonts w:asciiTheme="minorHAnsi" w:hAnsiTheme="minorHAnsi"/>
        </w:rPr>
        <w:t>tingimustele mittevastavus avastatakse (st puuduseid ei olnud võimalik nende tavapärase ülevaatuse käigus avastada, nn varjatud puudused) pärast osutatud teenus</w:t>
      </w:r>
      <w:r w:rsidR="001D1B96" w:rsidRPr="00BA718B">
        <w:rPr>
          <w:rFonts w:asciiTheme="minorHAnsi" w:hAnsiTheme="minorHAnsi"/>
        </w:rPr>
        <w:t>t</w:t>
      </w:r>
      <w:r w:rsidR="00E41659" w:rsidRPr="00BA718B">
        <w:rPr>
          <w:rFonts w:asciiTheme="minorHAnsi" w:hAnsiTheme="minorHAnsi"/>
        </w:rPr>
        <w:t>.</w:t>
      </w:r>
    </w:p>
    <w:p w14:paraId="7541A6B1"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7749C4" w:rsidRPr="00BA718B">
        <w:rPr>
          <w:rFonts w:asciiTheme="minorHAnsi" w:hAnsiTheme="minorHAnsi"/>
        </w:rPr>
        <w:t>täitja</w:t>
      </w:r>
      <w:r w:rsidRPr="00BA718B">
        <w:rPr>
          <w:rFonts w:asciiTheme="minorHAnsi" w:hAnsiTheme="minorHAnsi"/>
        </w:rPr>
        <w:t xml:space="preserve"> täidab</w:t>
      </w:r>
      <w:r w:rsidR="00E44E63" w:rsidRPr="00BA718B">
        <w:rPr>
          <w:rFonts w:asciiTheme="minorHAnsi" w:hAnsiTheme="minorHAnsi"/>
        </w:rPr>
        <w:t xml:space="preserve"> lepingut mittenõuetekohaselt, on </w:t>
      </w:r>
      <w:r w:rsidR="007749C4" w:rsidRPr="00BA718B">
        <w:rPr>
          <w:rFonts w:asciiTheme="minorHAnsi" w:hAnsiTheme="minorHAnsi"/>
        </w:rPr>
        <w:t>tellija</w:t>
      </w:r>
      <w:r w:rsidRPr="00BA718B">
        <w:rPr>
          <w:rFonts w:asciiTheme="minorHAnsi" w:hAnsiTheme="minorHAnsi"/>
        </w:rPr>
        <w:t xml:space="preserve">l õigus keelduda </w:t>
      </w:r>
      <w:r w:rsidR="00332D9E" w:rsidRPr="00BA718B">
        <w:rPr>
          <w:rFonts w:asciiTheme="minorHAnsi" w:hAnsiTheme="minorHAnsi"/>
        </w:rPr>
        <w:t>osutatud teenuse</w:t>
      </w:r>
      <w:r w:rsidRPr="00BA718B">
        <w:rPr>
          <w:rFonts w:asciiTheme="minorHAnsi" w:hAnsiTheme="minorHAnsi"/>
        </w:rPr>
        <w:t xml:space="preserve"> vastuvõtmisest ja ostuhinna tasumise kohustuse täitmisest ning esitada </w:t>
      </w:r>
      <w:r w:rsidR="007749C4" w:rsidRPr="00BA718B">
        <w:rPr>
          <w:rFonts w:asciiTheme="minorHAnsi" w:hAnsiTheme="minorHAnsi"/>
        </w:rPr>
        <w:t>täitja</w:t>
      </w:r>
      <w:r w:rsidRPr="00BA718B">
        <w:rPr>
          <w:rFonts w:asciiTheme="minorHAnsi" w:hAnsiTheme="minorHAnsi"/>
        </w:rPr>
        <w:t>le lepingus sätestatud viisil kohustuse täitmise nõue p</w:t>
      </w:r>
      <w:r w:rsidR="00F10157" w:rsidRPr="00BA718B">
        <w:rPr>
          <w:rFonts w:asciiTheme="minorHAnsi" w:hAnsiTheme="minorHAnsi"/>
        </w:rPr>
        <w:t>ärast</w:t>
      </w:r>
      <w:r w:rsidRPr="00BA718B">
        <w:rPr>
          <w:rFonts w:asciiTheme="minorHAnsi" w:hAnsiTheme="minorHAnsi"/>
        </w:rPr>
        <w:t xml:space="preserve"> kohustuse rikkumisest teadasaamist, andes </w:t>
      </w:r>
      <w:r w:rsidR="007749C4" w:rsidRPr="00BA718B">
        <w:rPr>
          <w:rFonts w:asciiTheme="minorHAnsi" w:hAnsiTheme="minorHAnsi"/>
        </w:rPr>
        <w:t>täitja</w:t>
      </w:r>
      <w:r w:rsidRPr="00BA718B">
        <w:rPr>
          <w:rFonts w:asciiTheme="minorHAnsi" w:hAnsiTheme="minorHAnsi"/>
        </w:rPr>
        <w:t xml:space="preserve">le mõistliku tähtaja lepingu täitmiseks. Nõuetekohase </w:t>
      </w:r>
      <w:r w:rsidR="00332D9E" w:rsidRPr="00BA718B">
        <w:rPr>
          <w:rFonts w:asciiTheme="minorHAnsi" w:hAnsiTheme="minorHAnsi"/>
        </w:rPr>
        <w:t xml:space="preserve">teenuse osutamiseni </w:t>
      </w:r>
      <w:r w:rsidR="007749C4" w:rsidRPr="00BA718B">
        <w:rPr>
          <w:rFonts w:asciiTheme="minorHAnsi" w:hAnsiTheme="minorHAnsi"/>
        </w:rPr>
        <w:t>tellija</w:t>
      </w:r>
      <w:r w:rsidRPr="00BA718B">
        <w:rPr>
          <w:rFonts w:asciiTheme="minorHAnsi" w:hAnsiTheme="minorHAnsi"/>
        </w:rPr>
        <w:t xml:space="preserve">le loetakse </w:t>
      </w:r>
      <w:r w:rsidR="007749C4" w:rsidRPr="00BA718B">
        <w:rPr>
          <w:rFonts w:asciiTheme="minorHAnsi" w:hAnsiTheme="minorHAnsi"/>
        </w:rPr>
        <w:t>täitja</w:t>
      </w:r>
      <w:r w:rsidRPr="00BA718B">
        <w:rPr>
          <w:rFonts w:asciiTheme="minorHAnsi" w:hAnsiTheme="minorHAnsi"/>
        </w:rPr>
        <w:t xml:space="preserve"> </w:t>
      </w:r>
      <w:r w:rsidR="00CA7446" w:rsidRPr="00BA718B">
        <w:rPr>
          <w:rFonts w:asciiTheme="minorHAnsi" w:hAnsiTheme="minorHAnsi"/>
        </w:rPr>
        <w:t>teenuse osutamise</w:t>
      </w:r>
      <w:r w:rsidRPr="00BA718B">
        <w:rPr>
          <w:rFonts w:asciiTheme="minorHAnsi" w:hAnsiTheme="minorHAnsi"/>
        </w:rPr>
        <w:t>ga viivitanuks.</w:t>
      </w:r>
    </w:p>
    <w:p w14:paraId="0D1EB523" w14:textId="77777777" w:rsidR="00BA718B" w:rsidRDefault="00E174DE" w:rsidP="00BA718B">
      <w:pPr>
        <w:pStyle w:val="NoSpacing"/>
        <w:numPr>
          <w:ilvl w:val="1"/>
          <w:numId w:val="19"/>
        </w:numPr>
        <w:ind w:left="1134" w:hanging="708"/>
        <w:jc w:val="both"/>
        <w:rPr>
          <w:rFonts w:asciiTheme="minorHAnsi" w:hAnsiTheme="minorHAnsi"/>
        </w:rPr>
      </w:pPr>
      <w:r w:rsidRPr="00BA718B">
        <w:rPr>
          <w:rFonts w:asciiTheme="minorHAnsi" w:hAnsiTheme="minorHAnsi"/>
        </w:rPr>
        <w:t>Teenus ei vasta lepingu</w:t>
      </w:r>
      <w:r w:rsidR="00A85E4C" w:rsidRPr="00BA718B">
        <w:rPr>
          <w:rFonts w:asciiTheme="minorHAnsi" w:hAnsiTheme="minorHAnsi"/>
        </w:rPr>
        <w:t xml:space="preserve"> </w:t>
      </w:r>
      <w:r w:rsidRPr="00BA718B">
        <w:rPr>
          <w:rFonts w:asciiTheme="minorHAnsi" w:hAnsiTheme="minorHAnsi"/>
        </w:rPr>
        <w:t>tingimustele muu</w:t>
      </w:r>
      <w:r w:rsidR="00990323" w:rsidRPr="00BA718B">
        <w:rPr>
          <w:rFonts w:asciiTheme="minorHAnsi" w:hAnsiTheme="minorHAnsi"/>
        </w:rPr>
        <w:t xml:space="preserve"> </w:t>
      </w:r>
      <w:r w:rsidRPr="00BA718B">
        <w:rPr>
          <w:rFonts w:asciiTheme="minorHAnsi" w:hAnsiTheme="minorHAnsi"/>
        </w:rPr>
        <w:t>hulgas, kui teenust ei ole osutatud ootuspärasele kvaliteedile vastavalt</w:t>
      </w:r>
      <w:r w:rsidR="0019727D" w:rsidRPr="00BA718B">
        <w:rPr>
          <w:rFonts w:asciiTheme="minorHAnsi" w:hAnsiTheme="minorHAnsi"/>
        </w:rPr>
        <w:t xml:space="preserve">, teenusel ei ole kokkulepitud omadusi, teenust ei ole osutatud kokkulepitud tähtajaks, kokkulepitud mahus, ettenähtud sagedusega, </w:t>
      </w:r>
      <w:r w:rsidR="007A6B0F" w:rsidRPr="00BA718B">
        <w:rPr>
          <w:rFonts w:asciiTheme="minorHAnsi" w:hAnsiTheme="minorHAnsi"/>
        </w:rPr>
        <w:t>täitja</w:t>
      </w:r>
      <w:r w:rsidR="0019727D" w:rsidRPr="00BA718B">
        <w:rPr>
          <w:rFonts w:asciiTheme="minorHAnsi" w:hAnsiTheme="minorHAnsi"/>
        </w:rPr>
        <w:t xml:space="preserve"> ei esita teenuse </w:t>
      </w:r>
      <w:r w:rsidR="0019727D" w:rsidRPr="00BA718B">
        <w:rPr>
          <w:rFonts w:asciiTheme="minorHAnsi" w:hAnsiTheme="minorHAnsi"/>
        </w:rPr>
        <w:lastRenderedPageBreak/>
        <w:t xml:space="preserve">osutamise kohta nõuetekohast dokumentatsiooni, jätab </w:t>
      </w:r>
      <w:r w:rsidR="007A6B0F" w:rsidRPr="00BA718B">
        <w:rPr>
          <w:rFonts w:asciiTheme="minorHAnsi" w:hAnsiTheme="minorHAnsi"/>
        </w:rPr>
        <w:t xml:space="preserve">tellijale </w:t>
      </w:r>
      <w:r w:rsidR="0019727D" w:rsidRPr="00BA718B">
        <w:rPr>
          <w:rFonts w:asciiTheme="minorHAnsi" w:hAnsiTheme="minorHAnsi"/>
        </w:rPr>
        <w:t>lepingu täitmise kohta informatsiooni esitamata vms</w:t>
      </w:r>
      <w:r w:rsidRPr="00BA718B">
        <w:rPr>
          <w:rFonts w:asciiTheme="minorHAnsi" w:hAnsiTheme="minorHAnsi"/>
        </w:rPr>
        <w:t>.</w:t>
      </w:r>
    </w:p>
    <w:p w14:paraId="05730DEC" w14:textId="77777777" w:rsidR="00BA718B" w:rsidRDefault="007749C4" w:rsidP="00BA718B">
      <w:pPr>
        <w:pStyle w:val="NoSpacing"/>
        <w:numPr>
          <w:ilvl w:val="1"/>
          <w:numId w:val="19"/>
        </w:numPr>
        <w:ind w:left="1134" w:hanging="708"/>
        <w:jc w:val="both"/>
        <w:rPr>
          <w:rFonts w:asciiTheme="minorHAnsi" w:hAnsiTheme="minorHAnsi"/>
        </w:rPr>
      </w:pPr>
      <w:r w:rsidRPr="00BA718B">
        <w:rPr>
          <w:rFonts w:asciiTheme="minorHAnsi" w:hAnsiTheme="minorHAnsi"/>
        </w:rPr>
        <w:t>Tellija</w:t>
      </w:r>
      <w:r w:rsidR="2B61A9A3" w:rsidRPr="00BA718B">
        <w:rPr>
          <w:rFonts w:asciiTheme="minorHAnsi" w:hAnsiTheme="minorHAnsi"/>
        </w:rPr>
        <w:t xml:space="preserve"> on kohustatud teavitama </w:t>
      </w:r>
      <w:r w:rsidRPr="00BA718B">
        <w:rPr>
          <w:rFonts w:asciiTheme="minorHAnsi" w:hAnsiTheme="minorHAnsi"/>
        </w:rPr>
        <w:t>täitja</w:t>
      </w:r>
      <w:r w:rsidR="2B61A9A3" w:rsidRPr="00BA718B">
        <w:rPr>
          <w:rFonts w:asciiTheme="minorHAnsi" w:hAnsiTheme="minorHAnsi"/>
        </w:rPr>
        <w:t>t vähe</w:t>
      </w:r>
      <w:r w:rsidR="00DF5E57" w:rsidRPr="00BA718B">
        <w:rPr>
          <w:rFonts w:asciiTheme="minorHAnsi" w:hAnsiTheme="minorHAnsi"/>
        </w:rPr>
        <w:t>malt e-posti teel teenuse</w:t>
      </w:r>
      <w:r w:rsidR="00E174DE" w:rsidRPr="00BA718B">
        <w:rPr>
          <w:rFonts w:asciiTheme="minorHAnsi" w:hAnsiTheme="minorHAnsi"/>
        </w:rPr>
        <w:t xml:space="preserve"> lepingu</w:t>
      </w:r>
      <w:r w:rsidR="00A85E4C" w:rsidRPr="00BA718B">
        <w:rPr>
          <w:rFonts w:asciiTheme="minorHAnsi" w:hAnsiTheme="minorHAnsi"/>
        </w:rPr>
        <w:t xml:space="preserve"> </w:t>
      </w:r>
      <w:r w:rsidR="2B61A9A3" w:rsidRPr="00BA718B">
        <w:rPr>
          <w:rFonts w:asciiTheme="minorHAnsi" w:hAnsiTheme="minorHAnsi"/>
        </w:rPr>
        <w:t xml:space="preserve">tingimustele mittevastavusest </w:t>
      </w:r>
      <w:r w:rsidR="00B31633" w:rsidRPr="00BA718B">
        <w:rPr>
          <w:rFonts w:asciiTheme="minorHAnsi" w:hAnsiTheme="minorHAnsi"/>
        </w:rPr>
        <w:t>30</w:t>
      </w:r>
      <w:r w:rsidR="2B61A9A3" w:rsidRPr="00BA718B">
        <w:rPr>
          <w:rFonts w:asciiTheme="minorHAnsi" w:hAnsiTheme="minorHAnsi"/>
        </w:rPr>
        <w:t xml:space="preserve"> päeva jooksul arvates sellest, kui </w:t>
      </w:r>
      <w:r w:rsidRPr="00BA718B">
        <w:rPr>
          <w:rFonts w:asciiTheme="minorHAnsi" w:hAnsiTheme="minorHAnsi"/>
        </w:rPr>
        <w:t>tellija</w:t>
      </w:r>
      <w:r w:rsidR="2B61A9A3" w:rsidRPr="00BA718B">
        <w:rPr>
          <w:rFonts w:asciiTheme="minorHAnsi" w:hAnsiTheme="minorHAnsi"/>
        </w:rPr>
        <w:t xml:space="preserve"> või </w:t>
      </w:r>
      <w:r w:rsidRPr="00BA718B">
        <w:rPr>
          <w:rFonts w:asciiTheme="minorHAnsi" w:hAnsiTheme="minorHAnsi"/>
        </w:rPr>
        <w:t>tellija</w:t>
      </w:r>
      <w:r w:rsidR="2B61A9A3" w:rsidRPr="00BA718B">
        <w:rPr>
          <w:rFonts w:asciiTheme="minorHAnsi" w:hAnsiTheme="minorHAnsi"/>
        </w:rPr>
        <w:t xml:space="preserve"> volitat</w:t>
      </w:r>
      <w:r w:rsidR="00E174DE" w:rsidRPr="00BA718B">
        <w:rPr>
          <w:rFonts w:asciiTheme="minorHAnsi" w:hAnsiTheme="minorHAnsi"/>
        </w:rPr>
        <w:t>ud isik sai teada teenuse lepingu</w:t>
      </w:r>
      <w:r w:rsidR="00A85E4C" w:rsidRPr="00BA718B">
        <w:rPr>
          <w:rFonts w:asciiTheme="minorHAnsi" w:hAnsiTheme="minorHAnsi"/>
        </w:rPr>
        <w:t xml:space="preserve"> </w:t>
      </w:r>
      <w:r w:rsidR="2B61A9A3" w:rsidRPr="00BA718B">
        <w:rPr>
          <w:rFonts w:asciiTheme="minorHAnsi" w:hAnsiTheme="minorHAnsi"/>
        </w:rPr>
        <w:t xml:space="preserve">tingimustele mittevastavusest. Teates kohustub </w:t>
      </w:r>
      <w:r w:rsidRPr="00BA718B">
        <w:rPr>
          <w:rFonts w:asciiTheme="minorHAnsi" w:hAnsiTheme="minorHAnsi"/>
        </w:rPr>
        <w:t>tellija</w:t>
      </w:r>
      <w:r w:rsidR="2B61A9A3" w:rsidRPr="00BA718B">
        <w:rPr>
          <w:rFonts w:asciiTheme="minorHAnsi" w:hAnsiTheme="minorHAnsi"/>
        </w:rPr>
        <w:t xml:space="preserve"> nõudma </w:t>
      </w:r>
      <w:r w:rsidRPr="00BA718B">
        <w:rPr>
          <w:rFonts w:asciiTheme="minorHAnsi" w:hAnsiTheme="minorHAnsi"/>
        </w:rPr>
        <w:t>täitja</w:t>
      </w:r>
      <w:r w:rsidR="2B61A9A3" w:rsidRPr="00BA718B">
        <w:rPr>
          <w:rFonts w:asciiTheme="minorHAnsi" w:hAnsiTheme="minorHAnsi"/>
        </w:rPr>
        <w:t xml:space="preserve">lt kohustuse täitmist, andes ühtlasi lepingu kohaseks täitmiseks </w:t>
      </w:r>
      <w:r w:rsidRPr="00BA718B">
        <w:rPr>
          <w:rFonts w:asciiTheme="minorHAnsi" w:hAnsiTheme="minorHAnsi"/>
        </w:rPr>
        <w:t>täitja</w:t>
      </w:r>
      <w:r w:rsidR="2B61A9A3" w:rsidRPr="00BA718B">
        <w:rPr>
          <w:rFonts w:asciiTheme="minorHAnsi" w:hAnsiTheme="minorHAnsi"/>
        </w:rPr>
        <w:t>le mõistliku tähtaja, mis ei tohi olla üldjuhul pikem kui 60 päeva.</w:t>
      </w:r>
    </w:p>
    <w:p w14:paraId="2EF52ABF"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7749C4" w:rsidRPr="00BA718B">
        <w:rPr>
          <w:rFonts w:asciiTheme="minorHAnsi" w:hAnsiTheme="minorHAnsi"/>
        </w:rPr>
        <w:t>tellija</w:t>
      </w:r>
      <w:r w:rsidRPr="00BA718B">
        <w:rPr>
          <w:rFonts w:asciiTheme="minorHAnsi" w:hAnsiTheme="minorHAnsi"/>
        </w:rPr>
        <w:t xml:space="preserve"> ei teata </w:t>
      </w:r>
      <w:r w:rsidR="007749C4" w:rsidRPr="00BA718B">
        <w:rPr>
          <w:rFonts w:asciiTheme="minorHAnsi" w:hAnsiTheme="minorHAnsi"/>
        </w:rPr>
        <w:t>täitja</w:t>
      </w:r>
      <w:r w:rsidRPr="00BA718B">
        <w:rPr>
          <w:rFonts w:asciiTheme="minorHAnsi" w:hAnsiTheme="minorHAnsi"/>
        </w:rPr>
        <w:t xml:space="preserve">le </w:t>
      </w:r>
      <w:r w:rsidR="00E174DE" w:rsidRPr="00BA718B">
        <w:rPr>
          <w:rFonts w:asciiTheme="minorHAnsi" w:hAnsiTheme="minorHAnsi"/>
        </w:rPr>
        <w:t xml:space="preserve">teenusel </w:t>
      </w:r>
      <w:r w:rsidRPr="00BA718B">
        <w:rPr>
          <w:rFonts w:asciiTheme="minorHAnsi" w:hAnsiTheme="minorHAnsi"/>
        </w:rPr>
        <w:t>esinevast puudusest lepingus sätestatud tähtaja jooksul p</w:t>
      </w:r>
      <w:r w:rsidR="001D110E" w:rsidRPr="00BA718B">
        <w:rPr>
          <w:rFonts w:asciiTheme="minorHAnsi" w:hAnsiTheme="minorHAnsi"/>
        </w:rPr>
        <w:t>ärast</w:t>
      </w:r>
      <w:r w:rsidRPr="00BA718B">
        <w:rPr>
          <w:rFonts w:asciiTheme="minorHAnsi" w:hAnsiTheme="minorHAnsi"/>
        </w:rPr>
        <w:t xml:space="preserve"> puudusest teadasaamist, siis </w:t>
      </w:r>
      <w:r w:rsidR="007749C4" w:rsidRPr="00BA718B">
        <w:rPr>
          <w:rFonts w:asciiTheme="minorHAnsi" w:hAnsiTheme="minorHAnsi"/>
        </w:rPr>
        <w:t>täitja</w:t>
      </w:r>
      <w:r w:rsidR="00E174DE" w:rsidRPr="00BA718B">
        <w:rPr>
          <w:rFonts w:asciiTheme="minorHAnsi" w:hAnsiTheme="minorHAnsi"/>
        </w:rPr>
        <w:t xml:space="preserve"> vabaneb vastutusest teenuse </w:t>
      </w:r>
      <w:r w:rsidRPr="00BA718B">
        <w:rPr>
          <w:rFonts w:asciiTheme="minorHAnsi" w:hAnsiTheme="minorHAnsi"/>
        </w:rPr>
        <w:t>puuduste eest, v.a juhul, kui puudustest teatamata jätmine oli mõistlikult vabandatav.</w:t>
      </w:r>
    </w:p>
    <w:p w14:paraId="64DA520F"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720350" w:rsidRPr="00BA718B">
        <w:rPr>
          <w:rFonts w:asciiTheme="minorHAnsi" w:hAnsiTheme="minorHAnsi"/>
        </w:rPr>
        <w:t>osutatud teenus ei vasta lepingu</w:t>
      </w:r>
      <w:r w:rsidR="00A85E4C" w:rsidRPr="00BA718B">
        <w:rPr>
          <w:rFonts w:asciiTheme="minorHAnsi" w:hAnsiTheme="minorHAnsi"/>
        </w:rPr>
        <w:t xml:space="preserve"> </w:t>
      </w:r>
      <w:r w:rsidRPr="00BA718B">
        <w:rPr>
          <w:rFonts w:asciiTheme="minorHAnsi" w:hAnsiTheme="minorHAnsi"/>
        </w:rPr>
        <w:t xml:space="preserve">tingimustele, siis </w:t>
      </w:r>
      <w:r w:rsidR="007749C4" w:rsidRPr="00BA718B">
        <w:rPr>
          <w:rFonts w:asciiTheme="minorHAnsi" w:hAnsiTheme="minorHAnsi"/>
        </w:rPr>
        <w:t>tellija</w:t>
      </w:r>
      <w:r w:rsidRPr="00BA718B">
        <w:rPr>
          <w:rFonts w:asciiTheme="minorHAnsi" w:hAnsiTheme="minorHAnsi"/>
        </w:rPr>
        <w:t xml:space="preserve">l on õigus nõuda </w:t>
      </w:r>
      <w:r w:rsidR="007749C4" w:rsidRPr="00BA718B">
        <w:rPr>
          <w:rFonts w:asciiTheme="minorHAnsi" w:hAnsiTheme="minorHAnsi"/>
        </w:rPr>
        <w:t>täitja</w:t>
      </w:r>
      <w:r w:rsidRPr="00BA718B">
        <w:rPr>
          <w:rFonts w:asciiTheme="minorHAnsi" w:hAnsiTheme="minorHAnsi"/>
        </w:rPr>
        <w:t xml:space="preserve">lt </w:t>
      </w:r>
      <w:r w:rsidR="00FD0636" w:rsidRPr="00BA718B">
        <w:rPr>
          <w:rFonts w:asciiTheme="minorHAnsi" w:hAnsiTheme="minorHAnsi"/>
        </w:rPr>
        <w:t xml:space="preserve">mittevastava </w:t>
      </w:r>
      <w:r w:rsidR="00712B80" w:rsidRPr="00BA718B">
        <w:rPr>
          <w:rFonts w:asciiTheme="minorHAnsi" w:hAnsiTheme="minorHAnsi"/>
        </w:rPr>
        <w:t>teenuse teistkordset osutamist lepingu</w:t>
      </w:r>
      <w:r w:rsidR="00A85E4C" w:rsidRPr="00BA718B">
        <w:rPr>
          <w:rFonts w:asciiTheme="minorHAnsi" w:hAnsiTheme="minorHAnsi"/>
        </w:rPr>
        <w:t xml:space="preserve"> </w:t>
      </w:r>
      <w:r w:rsidR="00712B80" w:rsidRPr="00BA718B">
        <w:rPr>
          <w:rFonts w:asciiTheme="minorHAnsi" w:hAnsiTheme="minorHAnsi"/>
        </w:rPr>
        <w:t>tingimustele vastava teenuse</w:t>
      </w:r>
      <w:r w:rsidRPr="00BA718B">
        <w:rPr>
          <w:rFonts w:asciiTheme="minorHAnsi" w:hAnsiTheme="minorHAnsi"/>
        </w:rPr>
        <w:t>ga.</w:t>
      </w:r>
    </w:p>
    <w:p w14:paraId="24D5E1F6" w14:textId="77777777" w:rsidR="00BA718B" w:rsidRDefault="000F4892"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9907FB" w:rsidRPr="00BA718B">
        <w:rPr>
          <w:rFonts w:asciiTheme="minorHAnsi" w:hAnsiTheme="minorHAnsi"/>
        </w:rPr>
        <w:t>teenus</w:t>
      </w:r>
      <w:r w:rsidRPr="00BA718B">
        <w:rPr>
          <w:rFonts w:asciiTheme="minorHAnsi" w:hAnsiTheme="minorHAnsi"/>
        </w:rPr>
        <w:t xml:space="preserve"> ei vasta lepingu</w:t>
      </w:r>
      <w:r w:rsidR="005463B7" w:rsidRPr="00BA718B">
        <w:rPr>
          <w:rFonts w:asciiTheme="minorHAnsi" w:hAnsiTheme="minorHAnsi"/>
        </w:rPr>
        <w:t xml:space="preserve"> </w:t>
      </w:r>
      <w:r w:rsidRPr="00BA718B">
        <w:rPr>
          <w:rFonts w:asciiTheme="minorHAnsi" w:hAnsiTheme="minorHAnsi"/>
        </w:rPr>
        <w:t xml:space="preserve">tingimustele ja </w:t>
      </w:r>
      <w:r w:rsidR="007749C4" w:rsidRPr="00BA718B">
        <w:rPr>
          <w:rFonts w:asciiTheme="minorHAnsi" w:hAnsiTheme="minorHAnsi"/>
        </w:rPr>
        <w:t>tellija</w:t>
      </w:r>
      <w:r w:rsidRPr="00BA718B">
        <w:rPr>
          <w:rFonts w:asciiTheme="minorHAnsi" w:hAnsiTheme="minorHAnsi"/>
        </w:rPr>
        <w:t xml:space="preserve"> on nõus vastu võtma puudustega teenuse, on </w:t>
      </w:r>
      <w:r w:rsidR="007749C4" w:rsidRPr="00BA718B">
        <w:rPr>
          <w:rFonts w:asciiTheme="minorHAnsi" w:hAnsiTheme="minorHAnsi"/>
        </w:rPr>
        <w:t>tellija</w:t>
      </w:r>
      <w:r w:rsidRPr="00BA718B">
        <w:rPr>
          <w:rFonts w:asciiTheme="minorHAnsi" w:hAnsiTheme="minorHAnsi"/>
        </w:rPr>
        <w:t xml:space="preserve">l õigus alandada selle  teenuse hinda puudustele vastava osa võrra, esitades selleks </w:t>
      </w:r>
      <w:r w:rsidR="007749C4" w:rsidRPr="00BA718B">
        <w:rPr>
          <w:rFonts w:asciiTheme="minorHAnsi" w:hAnsiTheme="minorHAnsi"/>
        </w:rPr>
        <w:t>täitja</w:t>
      </w:r>
      <w:r w:rsidR="009907FB" w:rsidRPr="00BA718B">
        <w:rPr>
          <w:rFonts w:asciiTheme="minorHAnsi" w:hAnsiTheme="minorHAnsi"/>
        </w:rPr>
        <w:t>le avalduse.</w:t>
      </w:r>
    </w:p>
    <w:p w14:paraId="0C5E595A" w14:textId="77777777" w:rsidR="00BA718B" w:rsidRDefault="007A6B0F" w:rsidP="00BA718B">
      <w:pPr>
        <w:pStyle w:val="NoSpacing"/>
        <w:numPr>
          <w:ilvl w:val="1"/>
          <w:numId w:val="19"/>
        </w:numPr>
        <w:ind w:left="1134" w:hanging="708"/>
        <w:jc w:val="both"/>
        <w:rPr>
          <w:rFonts w:asciiTheme="minorHAnsi" w:hAnsiTheme="minorHAnsi"/>
        </w:rPr>
      </w:pPr>
      <w:r w:rsidRPr="00BA718B">
        <w:rPr>
          <w:rFonts w:asciiTheme="minorHAnsi" w:hAnsiTheme="minorHAnsi"/>
        </w:rPr>
        <w:t>T</w:t>
      </w:r>
      <w:r w:rsidR="00A76E26" w:rsidRPr="00BA718B">
        <w:rPr>
          <w:rFonts w:asciiTheme="minorHAnsi" w:hAnsiTheme="minorHAnsi"/>
        </w:rPr>
        <w:t xml:space="preserve">eenuse tähtaegselt osutamata jätmise korral </w:t>
      </w:r>
      <w:r w:rsidR="2B61A9A3" w:rsidRPr="00BA718B">
        <w:rPr>
          <w:rFonts w:asciiTheme="minorHAnsi" w:hAnsiTheme="minorHAnsi"/>
        </w:rPr>
        <w:t xml:space="preserve">on </w:t>
      </w:r>
      <w:r w:rsidR="007749C4" w:rsidRPr="00BA718B">
        <w:rPr>
          <w:rFonts w:asciiTheme="minorHAnsi" w:hAnsiTheme="minorHAnsi"/>
        </w:rPr>
        <w:t>tellija</w:t>
      </w:r>
      <w:r w:rsidR="2B61A9A3" w:rsidRPr="00BA718B">
        <w:rPr>
          <w:rFonts w:asciiTheme="minorHAnsi" w:hAnsiTheme="minorHAnsi"/>
        </w:rPr>
        <w:t xml:space="preserve">l õigus nõuda </w:t>
      </w:r>
      <w:r w:rsidR="007749C4" w:rsidRPr="00BA718B">
        <w:rPr>
          <w:rFonts w:asciiTheme="minorHAnsi" w:hAnsiTheme="minorHAnsi"/>
        </w:rPr>
        <w:t>täitja</w:t>
      </w:r>
      <w:r w:rsidR="2B61A9A3" w:rsidRPr="00BA718B">
        <w:rPr>
          <w:rFonts w:asciiTheme="minorHAnsi" w:hAnsiTheme="minorHAnsi"/>
        </w:rPr>
        <w:t xml:space="preserve">lt leppetrahvi kuni 0,25% tähtaegselt </w:t>
      </w:r>
      <w:r w:rsidR="00A76E26" w:rsidRPr="00BA718B">
        <w:rPr>
          <w:rFonts w:asciiTheme="minorHAnsi" w:hAnsiTheme="minorHAnsi"/>
        </w:rPr>
        <w:t xml:space="preserve">osutamata teenuse </w:t>
      </w:r>
      <w:r w:rsidR="2B61A9A3" w:rsidRPr="00BA718B">
        <w:rPr>
          <w:rFonts w:asciiTheme="minorHAnsi" w:hAnsiTheme="minorHAnsi"/>
        </w:rPr>
        <w:t xml:space="preserve">maksumusest päevas iga </w:t>
      </w:r>
      <w:r w:rsidR="00A76E26" w:rsidRPr="00BA718B">
        <w:rPr>
          <w:rFonts w:asciiTheme="minorHAnsi" w:hAnsiTheme="minorHAnsi"/>
        </w:rPr>
        <w:t>teenuse osutamata jätmise</w:t>
      </w:r>
      <w:r w:rsidR="2B61A9A3" w:rsidRPr="00BA718B">
        <w:rPr>
          <w:rFonts w:asciiTheme="minorHAnsi" w:hAnsiTheme="minorHAnsi"/>
        </w:rPr>
        <w:t>ga viivitatud päeva eest, kuid mitte rohkem ku</w:t>
      </w:r>
      <w:r w:rsidR="005172E7" w:rsidRPr="00BA718B">
        <w:rPr>
          <w:rFonts w:asciiTheme="minorHAnsi" w:hAnsiTheme="minorHAnsi"/>
        </w:rPr>
        <w:t>i 50% hankelepingu maksumusest</w:t>
      </w:r>
      <w:r w:rsidR="00A051D4" w:rsidRPr="00BA718B">
        <w:rPr>
          <w:rFonts w:asciiTheme="minorHAnsi" w:hAnsiTheme="minorHAnsi"/>
        </w:rPr>
        <w:t>, kui hankelepingus ei ole sätestatud teisiti</w:t>
      </w:r>
      <w:r w:rsidR="005172E7" w:rsidRPr="00BA718B">
        <w:rPr>
          <w:rFonts w:asciiTheme="minorHAnsi" w:hAnsiTheme="minorHAnsi"/>
        </w:rPr>
        <w:t>.</w:t>
      </w:r>
    </w:p>
    <w:p w14:paraId="3EBCFF13"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Pooltel on õigus lisaks lepingu ülesütlemisele või lepingust taganemisele nõuda lepingu olulise rikkumise eest leppetrahvi</w:t>
      </w:r>
      <w:r w:rsidR="0019727D" w:rsidRPr="00BA718B">
        <w:rPr>
          <w:rFonts w:asciiTheme="minorHAnsi" w:hAnsiTheme="minorHAnsi"/>
        </w:rPr>
        <w:t>, kahju hüvitamist ja kasutada teisi õiguskaitsevahendeid</w:t>
      </w:r>
      <w:r w:rsidRPr="00BA718B">
        <w:rPr>
          <w:rFonts w:asciiTheme="minorHAnsi" w:hAnsiTheme="minorHAnsi"/>
        </w:rPr>
        <w:t>.</w:t>
      </w:r>
    </w:p>
    <w:p w14:paraId="606CC252"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Juhu</w:t>
      </w:r>
      <w:r w:rsidR="005172E7" w:rsidRPr="00BA718B">
        <w:rPr>
          <w:rFonts w:asciiTheme="minorHAnsi" w:hAnsiTheme="minorHAnsi"/>
        </w:rPr>
        <w:t xml:space="preserve">l, kui </w:t>
      </w:r>
      <w:r w:rsidR="007749C4" w:rsidRPr="00BA718B">
        <w:rPr>
          <w:rFonts w:asciiTheme="minorHAnsi" w:hAnsiTheme="minorHAnsi"/>
        </w:rPr>
        <w:t>täitja</w:t>
      </w:r>
      <w:r w:rsidR="005172E7" w:rsidRPr="00BA718B">
        <w:rPr>
          <w:rFonts w:asciiTheme="minorHAnsi" w:hAnsiTheme="minorHAnsi"/>
        </w:rPr>
        <w:t xml:space="preserve"> rikub muud lepingu</w:t>
      </w:r>
      <w:r w:rsidRPr="00BA718B">
        <w:rPr>
          <w:rFonts w:asciiTheme="minorHAnsi" w:hAnsiTheme="minorHAnsi"/>
        </w:rPr>
        <w:t xml:space="preserve">järgset kohustust kui tähtaegne </w:t>
      </w:r>
      <w:r w:rsidR="00061139" w:rsidRPr="00BA718B">
        <w:rPr>
          <w:rFonts w:asciiTheme="minorHAnsi" w:hAnsiTheme="minorHAnsi"/>
        </w:rPr>
        <w:t>teenuse osutamine</w:t>
      </w:r>
      <w:r w:rsidRPr="00BA718B">
        <w:rPr>
          <w:rFonts w:asciiTheme="minorHAnsi" w:hAnsiTheme="minorHAnsi"/>
        </w:rPr>
        <w:t xml:space="preserve">, </w:t>
      </w:r>
      <w:r w:rsidR="00D35B1B" w:rsidRPr="00BA718B">
        <w:rPr>
          <w:rFonts w:asciiTheme="minorHAnsi" w:hAnsiTheme="minorHAnsi"/>
        </w:rPr>
        <w:t xml:space="preserve">on </w:t>
      </w:r>
      <w:r w:rsidR="007749C4" w:rsidRPr="00BA718B">
        <w:rPr>
          <w:rFonts w:asciiTheme="minorHAnsi" w:hAnsiTheme="minorHAnsi"/>
        </w:rPr>
        <w:t>tellija</w:t>
      </w:r>
      <w:r w:rsidR="00D35B1B" w:rsidRPr="00BA718B">
        <w:rPr>
          <w:rFonts w:asciiTheme="minorHAnsi" w:hAnsiTheme="minorHAnsi"/>
        </w:rPr>
        <w:t xml:space="preserve">l </w:t>
      </w:r>
      <w:r w:rsidRPr="00BA718B">
        <w:rPr>
          <w:rFonts w:asciiTheme="minorHAnsi" w:hAnsiTheme="minorHAnsi"/>
        </w:rPr>
        <w:t xml:space="preserve">õigus nõuda </w:t>
      </w:r>
      <w:r w:rsidR="007749C4" w:rsidRPr="00BA718B">
        <w:rPr>
          <w:rFonts w:asciiTheme="minorHAnsi" w:hAnsiTheme="minorHAnsi"/>
        </w:rPr>
        <w:t>täitja</w:t>
      </w:r>
      <w:r w:rsidRPr="00BA718B">
        <w:rPr>
          <w:rFonts w:asciiTheme="minorHAnsi" w:hAnsiTheme="minorHAnsi"/>
        </w:rPr>
        <w:t xml:space="preserve">lt leppetrahvi kuni 10% kogu hankelepingu objektiks oleva </w:t>
      </w:r>
      <w:r w:rsidR="00061139" w:rsidRPr="00BA718B">
        <w:rPr>
          <w:rFonts w:asciiTheme="minorHAnsi" w:hAnsiTheme="minorHAnsi"/>
        </w:rPr>
        <w:t xml:space="preserve">teenuse </w:t>
      </w:r>
      <w:r w:rsidRPr="00BA718B">
        <w:rPr>
          <w:rFonts w:asciiTheme="minorHAnsi" w:hAnsiTheme="minorHAnsi"/>
        </w:rPr>
        <w:t>maksumusest.</w:t>
      </w:r>
    </w:p>
    <w:p w14:paraId="06842638"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Konfidentsiaalsuskohustuse rikkumise korral on poolel õigus nõuda kohustust rikkunud poolelt leppetrahvi kuni 10 000 eurot iga vastava juhtumi korral.</w:t>
      </w:r>
    </w:p>
    <w:p w14:paraId="79164759"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Juhul, kui </w:t>
      </w:r>
      <w:r w:rsidR="007749C4" w:rsidRPr="00BA718B">
        <w:rPr>
          <w:rFonts w:asciiTheme="minorHAnsi" w:hAnsiTheme="minorHAnsi"/>
        </w:rPr>
        <w:t>tellija</w:t>
      </w:r>
      <w:r w:rsidRPr="00BA718B">
        <w:rPr>
          <w:rFonts w:asciiTheme="minorHAnsi" w:hAnsiTheme="minorHAnsi"/>
        </w:rPr>
        <w:t xml:space="preserve"> viivitab arve tasumisega, on </w:t>
      </w:r>
      <w:r w:rsidR="007749C4" w:rsidRPr="00BA718B">
        <w:rPr>
          <w:rFonts w:asciiTheme="minorHAnsi" w:hAnsiTheme="minorHAnsi"/>
        </w:rPr>
        <w:t>täitja</w:t>
      </w:r>
      <w:r w:rsidRPr="00BA718B">
        <w:rPr>
          <w:rFonts w:asciiTheme="minorHAnsi" w:hAnsiTheme="minorHAnsi"/>
        </w:rPr>
        <w:t xml:space="preserve">l õigus nõuda </w:t>
      </w:r>
      <w:r w:rsidR="007749C4" w:rsidRPr="00BA718B">
        <w:rPr>
          <w:rFonts w:asciiTheme="minorHAnsi" w:hAnsiTheme="minorHAnsi"/>
        </w:rPr>
        <w:t>tellija</w:t>
      </w:r>
      <w:r w:rsidRPr="00BA718B">
        <w:rPr>
          <w:rFonts w:asciiTheme="minorHAnsi" w:hAnsiTheme="minorHAnsi"/>
        </w:rPr>
        <w:t xml:space="preserve">lt võlaõigusseaduse § 113 lõikes 1 sätestatud viivist tähtajaks tasumata summalt iga tasumisega viivitatud päeva eest kuni 0,25% päevas tingimusel, et viivitusest on </w:t>
      </w:r>
      <w:r w:rsidR="007749C4" w:rsidRPr="00BA718B">
        <w:rPr>
          <w:rFonts w:asciiTheme="minorHAnsi" w:hAnsiTheme="minorHAnsi"/>
        </w:rPr>
        <w:t>tellija</w:t>
      </w:r>
      <w:r w:rsidRPr="00BA718B">
        <w:rPr>
          <w:rFonts w:asciiTheme="minorHAnsi" w:hAnsiTheme="minorHAnsi"/>
        </w:rPr>
        <w:t>le teada antud 30 päeva jooksul selle tekkimisest. Viivise kogusuurus ei ületa 10% viivituses oleva summa suurusest.</w:t>
      </w:r>
    </w:p>
    <w:p w14:paraId="54BE0AF3"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 xml:space="preserve">Leppetrahv on kokkulepitud kohustuse täitmise tagamiseks, mitte kohustuse täitmise asendamiseks. Leppetrahvi nõudmine ei võta </w:t>
      </w:r>
      <w:r w:rsidR="007749C4" w:rsidRPr="00BA718B">
        <w:rPr>
          <w:rFonts w:asciiTheme="minorHAnsi" w:hAnsiTheme="minorHAnsi"/>
        </w:rPr>
        <w:t>tellija</w:t>
      </w:r>
      <w:r w:rsidRPr="00BA718B">
        <w:rPr>
          <w:rFonts w:asciiTheme="minorHAnsi" w:hAnsiTheme="minorHAnsi"/>
        </w:rPr>
        <w:t xml:space="preserve">lt õigust nõuda </w:t>
      </w:r>
      <w:r w:rsidR="007749C4" w:rsidRPr="00BA718B">
        <w:rPr>
          <w:rFonts w:asciiTheme="minorHAnsi" w:hAnsiTheme="minorHAnsi"/>
        </w:rPr>
        <w:t>täitja</w:t>
      </w:r>
      <w:r w:rsidRPr="00BA718B">
        <w:rPr>
          <w:rFonts w:asciiTheme="minorHAnsi" w:hAnsiTheme="minorHAnsi"/>
        </w:rPr>
        <w:t>lt lepingu rikkumisega tekitatud kahju hüvitamist.</w:t>
      </w:r>
    </w:p>
    <w:p w14:paraId="66708FA9"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Leppetrahvide nõudeõigus on 180 päeva alates vastava rikkumise avastamisest arvates.</w:t>
      </w:r>
    </w:p>
    <w:p w14:paraId="5128BC9D" w14:textId="77777777" w:rsidR="00BA718B" w:rsidRDefault="2B61A9A3" w:rsidP="00BA718B">
      <w:pPr>
        <w:pStyle w:val="NoSpacing"/>
        <w:numPr>
          <w:ilvl w:val="1"/>
          <w:numId w:val="19"/>
        </w:numPr>
        <w:ind w:left="1134" w:hanging="708"/>
        <w:jc w:val="both"/>
        <w:rPr>
          <w:rFonts w:asciiTheme="minorHAnsi" w:hAnsiTheme="minorHAnsi"/>
        </w:rPr>
      </w:pPr>
      <w:r w:rsidRPr="00BA718B">
        <w:rPr>
          <w:rFonts w:asciiTheme="minorHAnsi" w:hAnsiTheme="minorHAnsi"/>
        </w:rPr>
        <w:t>Leppetrahvid ja viivised tasutakse 28 päeva jooksul vastava nõude saamisest arvates</w:t>
      </w:r>
      <w:r w:rsidR="002C4709" w:rsidRPr="00BA718B">
        <w:rPr>
          <w:rFonts w:asciiTheme="minorHAnsi" w:hAnsiTheme="minorHAnsi"/>
        </w:rPr>
        <w:t>, kui pooled ei ole kokku leppinud teisiti</w:t>
      </w:r>
      <w:r w:rsidRPr="00BA718B">
        <w:rPr>
          <w:rFonts w:asciiTheme="minorHAnsi" w:hAnsiTheme="minorHAnsi"/>
        </w:rPr>
        <w:t xml:space="preserve">. </w:t>
      </w:r>
      <w:r w:rsidR="007749C4" w:rsidRPr="00BA718B">
        <w:rPr>
          <w:rFonts w:asciiTheme="minorHAnsi" w:hAnsiTheme="minorHAnsi"/>
        </w:rPr>
        <w:t>Tellija</w:t>
      </w:r>
      <w:r w:rsidRPr="00BA718B">
        <w:rPr>
          <w:rFonts w:asciiTheme="minorHAnsi" w:hAnsiTheme="minorHAnsi"/>
        </w:rPr>
        <w:t xml:space="preserve">l on õigus arvestada </w:t>
      </w:r>
      <w:r w:rsidR="007749C4" w:rsidRPr="00BA718B">
        <w:rPr>
          <w:rFonts w:asciiTheme="minorHAnsi" w:hAnsiTheme="minorHAnsi"/>
        </w:rPr>
        <w:t>tellija</w:t>
      </w:r>
      <w:r w:rsidRPr="00BA718B">
        <w:rPr>
          <w:rFonts w:asciiTheme="minorHAnsi" w:hAnsiTheme="minorHAnsi"/>
        </w:rPr>
        <w:t xml:space="preserve"> poolt esitatud leppetrahvi nõuete summad ja kahjuhüvitiste summad maha </w:t>
      </w:r>
      <w:r w:rsidR="007749C4" w:rsidRPr="00BA718B">
        <w:rPr>
          <w:rFonts w:asciiTheme="minorHAnsi" w:hAnsiTheme="minorHAnsi"/>
        </w:rPr>
        <w:t>täitja</w:t>
      </w:r>
      <w:r w:rsidRPr="00BA718B">
        <w:rPr>
          <w:rFonts w:asciiTheme="minorHAnsi" w:hAnsiTheme="minorHAnsi"/>
        </w:rPr>
        <w:t>le tasumisele kuuluvast tasust.</w:t>
      </w:r>
    </w:p>
    <w:p w14:paraId="3DF11DAB" w14:textId="469B5C17" w:rsidR="00FC6750" w:rsidRPr="00BA718B" w:rsidRDefault="00FC6750" w:rsidP="00BA718B">
      <w:pPr>
        <w:pStyle w:val="NoSpacing"/>
        <w:numPr>
          <w:ilvl w:val="1"/>
          <w:numId w:val="19"/>
        </w:numPr>
        <w:ind w:left="1134" w:hanging="708"/>
        <w:jc w:val="both"/>
        <w:rPr>
          <w:rFonts w:asciiTheme="minorHAnsi" w:hAnsiTheme="minorHAnsi"/>
        </w:rPr>
      </w:pPr>
      <w:r w:rsidRPr="00BA718B">
        <w:rPr>
          <w:rFonts w:asciiTheme="minorHAnsi" w:hAnsiTheme="minorHAnsi"/>
        </w:rPr>
        <w:t>Pooltel on õigus kokkuleppel leppetrahv</w:t>
      </w:r>
      <w:r w:rsidR="00F10157" w:rsidRPr="00BA718B">
        <w:rPr>
          <w:rFonts w:asciiTheme="minorHAnsi" w:hAnsiTheme="minorHAnsi"/>
        </w:rPr>
        <w:t xml:space="preserve"> (ka osaliselt)</w:t>
      </w:r>
      <w:r w:rsidRPr="00BA718B">
        <w:rPr>
          <w:rFonts w:asciiTheme="minorHAnsi" w:hAnsiTheme="minorHAnsi"/>
        </w:rPr>
        <w:t xml:space="preserve"> asendada samas väärtuses lepingu esemega või lepingu esemega seotu</w:t>
      </w:r>
      <w:r w:rsidR="003A16CA" w:rsidRPr="00BA718B">
        <w:rPr>
          <w:rFonts w:asciiTheme="minorHAnsi" w:hAnsiTheme="minorHAnsi"/>
        </w:rPr>
        <w:t>ga</w:t>
      </w:r>
      <w:r w:rsidRPr="00BA718B">
        <w:rPr>
          <w:rFonts w:asciiTheme="minorHAnsi" w:hAnsiTheme="minorHAnsi"/>
        </w:rPr>
        <w:t xml:space="preserve">. Käesoleva punkti rakendamisel ei ole tegemist leppetrahvi määramisega, vaid eraldiseisva lepingust tuleneva õiguskaitsevahendiga.  </w:t>
      </w:r>
    </w:p>
    <w:p w14:paraId="7DDECDEE" w14:textId="77777777" w:rsidR="00F556D2" w:rsidRPr="00294EB2" w:rsidRDefault="00F556D2" w:rsidP="00294EB2">
      <w:pPr>
        <w:pStyle w:val="NoSpacing"/>
        <w:jc w:val="both"/>
        <w:rPr>
          <w:rFonts w:asciiTheme="minorHAnsi" w:hAnsiTheme="minorHAnsi"/>
        </w:rPr>
      </w:pPr>
    </w:p>
    <w:p w14:paraId="4A2E9287" w14:textId="77777777" w:rsidR="00F0490C" w:rsidRPr="00057559" w:rsidRDefault="2B61A9A3" w:rsidP="00057559">
      <w:pPr>
        <w:pStyle w:val="NoSpacing"/>
        <w:numPr>
          <w:ilvl w:val="0"/>
          <w:numId w:val="19"/>
        </w:numPr>
        <w:ind w:left="426" w:hanging="426"/>
        <w:jc w:val="both"/>
        <w:rPr>
          <w:rFonts w:asciiTheme="minorHAnsi" w:hAnsiTheme="minorHAnsi"/>
          <w:b/>
        </w:rPr>
      </w:pPr>
      <w:r w:rsidRPr="00057559">
        <w:rPr>
          <w:rFonts w:asciiTheme="minorHAnsi" w:hAnsiTheme="minorHAnsi"/>
          <w:b/>
        </w:rPr>
        <w:t>Lepingu lõpetamise alused</w:t>
      </w:r>
    </w:p>
    <w:p w14:paraId="77B82D91" w14:textId="77777777" w:rsidR="00F0490C" w:rsidRPr="00294EB2" w:rsidRDefault="00F0490C" w:rsidP="00294EB2">
      <w:pPr>
        <w:pStyle w:val="NoSpacing"/>
        <w:jc w:val="both"/>
        <w:rPr>
          <w:rFonts w:asciiTheme="minorHAnsi" w:hAnsiTheme="minorHAnsi"/>
        </w:rPr>
      </w:pPr>
    </w:p>
    <w:p w14:paraId="26607824" w14:textId="77777777" w:rsidR="00057559" w:rsidRDefault="007749C4" w:rsidP="00057559">
      <w:pPr>
        <w:pStyle w:val="NoSpacing"/>
        <w:numPr>
          <w:ilvl w:val="1"/>
          <w:numId w:val="19"/>
        </w:numPr>
        <w:ind w:left="1134" w:hanging="708"/>
        <w:jc w:val="both"/>
        <w:rPr>
          <w:rFonts w:asciiTheme="minorHAnsi" w:hAnsiTheme="minorHAnsi"/>
        </w:rPr>
      </w:pPr>
      <w:r w:rsidRPr="00294EB2">
        <w:rPr>
          <w:rFonts w:asciiTheme="minorHAnsi" w:hAnsiTheme="minorHAnsi"/>
        </w:rPr>
        <w:t>Tellija</w:t>
      </w:r>
      <w:r w:rsidR="2B61A9A3" w:rsidRPr="00294EB2">
        <w:rPr>
          <w:rFonts w:asciiTheme="minorHAnsi" w:hAnsiTheme="minorHAnsi"/>
        </w:rPr>
        <w:t xml:space="preserve"> annab lepingu(st) ülesütlemisel/taganemisel </w:t>
      </w:r>
      <w:r w:rsidRPr="00294EB2">
        <w:rPr>
          <w:rFonts w:asciiTheme="minorHAnsi" w:hAnsiTheme="minorHAnsi"/>
        </w:rPr>
        <w:t>täitja</w:t>
      </w:r>
      <w:r w:rsidR="2B61A9A3" w:rsidRPr="00294EB2">
        <w:rPr>
          <w:rFonts w:asciiTheme="minorHAnsi" w:hAnsiTheme="minorHAnsi"/>
        </w:rPr>
        <w:t>le mõistliku tähtaja lepingu täitmiseks, mis ei või üldjuhul olla pikem kui 30 päeva. Lepingu täitmiseks antav tähtaeg ei vabasta poolt vastutusest kohustuse rikkumise eest.</w:t>
      </w:r>
    </w:p>
    <w:p w14:paraId="70557BA0" w14:textId="77777777" w:rsidR="00057559" w:rsidRDefault="007749C4" w:rsidP="00057559">
      <w:pPr>
        <w:pStyle w:val="NoSpacing"/>
        <w:numPr>
          <w:ilvl w:val="1"/>
          <w:numId w:val="19"/>
        </w:numPr>
        <w:ind w:left="1134" w:hanging="708"/>
        <w:jc w:val="both"/>
        <w:rPr>
          <w:rFonts w:asciiTheme="minorHAnsi" w:hAnsiTheme="minorHAnsi"/>
        </w:rPr>
      </w:pPr>
      <w:r w:rsidRPr="00057559">
        <w:rPr>
          <w:rFonts w:asciiTheme="minorHAnsi" w:hAnsiTheme="minorHAnsi"/>
        </w:rPr>
        <w:t>Tellija</w:t>
      </w:r>
      <w:r w:rsidR="2B61A9A3" w:rsidRPr="00057559">
        <w:rPr>
          <w:rFonts w:asciiTheme="minorHAnsi" w:hAnsiTheme="minorHAnsi"/>
        </w:rPr>
        <w:t xml:space="preserve"> ei ole kohustatud lepingu(st) ülesütlemisel/taganemisel andma tähtaega lepingu täitmiseks olulise lepingurikkumise korral. Sel juhul </w:t>
      </w:r>
      <w:r w:rsidRPr="00057559">
        <w:rPr>
          <w:rFonts w:asciiTheme="minorHAnsi" w:hAnsiTheme="minorHAnsi"/>
        </w:rPr>
        <w:t>tellija</w:t>
      </w:r>
      <w:r w:rsidR="2B61A9A3" w:rsidRPr="00057559">
        <w:rPr>
          <w:rFonts w:asciiTheme="minorHAnsi" w:hAnsiTheme="minorHAnsi"/>
        </w:rPr>
        <w:t xml:space="preserve"> esitab </w:t>
      </w:r>
      <w:r w:rsidRPr="00057559">
        <w:rPr>
          <w:rFonts w:asciiTheme="minorHAnsi" w:hAnsiTheme="minorHAnsi"/>
        </w:rPr>
        <w:t>täitja</w:t>
      </w:r>
      <w:r w:rsidR="2B61A9A3" w:rsidRPr="00057559">
        <w:rPr>
          <w:rFonts w:asciiTheme="minorHAnsi" w:hAnsiTheme="minorHAnsi"/>
        </w:rPr>
        <w:t xml:space="preserve">le kirjaliku lepingu ülesütlemis-/taganemisavalduse mõistliku aja jooksul olulisest lepingurikkumisest teadasaamisest arvates. Lepingu(st) ülesütlemine/taganemine loetakse toimunuks, kui </w:t>
      </w:r>
      <w:r w:rsidRPr="00057559">
        <w:rPr>
          <w:rFonts w:asciiTheme="minorHAnsi" w:hAnsiTheme="minorHAnsi"/>
        </w:rPr>
        <w:t>täitja</w:t>
      </w:r>
      <w:r w:rsidR="2B61A9A3" w:rsidRPr="00057559">
        <w:rPr>
          <w:rFonts w:asciiTheme="minorHAnsi" w:hAnsiTheme="minorHAnsi"/>
        </w:rPr>
        <w:t xml:space="preserve"> on saanud ülesütlemis-/taganemisavalduse kätte.</w:t>
      </w:r>
    </w:p>
    <w:p w14:paraId="2D313263" w14:textId="77777777" w:rsidR="00057559" w:rsidRDefault="2B61A9A3" w:rsidP="00057559">
      <w:pPr>
        <w:pStyle w:val="NoSpacing"/>
        <w:numPr>
          <w:ilvl w:val="1"/>
          <w:numId w:val="19"/>
        </w:numPr>
        <w:ind w:left="1134" w:hanging="708"/>
        <w:jc w:val="both"/>
        <w:rPr>
          <w:rFonts w:asciiTheme="minorHAnsi" w:hAnsiTheme="minorHAnsi"/>
        </w:rPr>
      </w:pPr>
      <w:r w:rsidRPr="00057559">
        <w:rPr>
          <w:rFonts w:asciiTheme="minorHAnsi" w:hAnsiTheme="minorHAnsi"/>
        </w:rPr>
        <w:t xml:space="preserve">Lepingu täitmiseks antud täiendava tähtaja möödumisel </w:t>
      </w:r>
      <w:r w:rsidR="007749C4" w:rsidRPr="00057559">
        <w:rPr>
          <w:rFonts w:asciiTheme="minorHAnsi" w:hAnsiTheme="minorHAnsi"/>
        </w:rPr>
        <w:t>tellija</w:t>
      </w:r>
      <w:r w:rsidRPr="00057559">
        <w:rPr>
          <w:rFonts w:asciiTheme="minorHAnsi" w:hAnsiTheme="minorHAnsi"/>
        </w:rPr>
        <w:t xml:space="preserve"> võib esitada </w:t>
      </w:r>
      <w:r w:rsidR="007749C4" w:rsidRPr="00057559">
        <w:rPr>
          <w:rFonts w:asciiTheme="minorHAnsi" w:hAnsiTheme="minorHAnsi"/>
        </w:rPr>
        <w:t>täitja</w:t>
      </w:r>
      <w:r w:rsidRPr="00057559">
        <w:rPr>
          <w:rFonts w:asciiTheme="minorHAnsi" w:hAnsiTheme="minorHAnsi"/>
        </w:rPr>
        <w:t>le kirjaliku lepingu(st) ülesütlemis-/või taganemisavalduse. Lepingu(st) ülesütlemine või taganemine loetakse toimunuks ülesütlemis-/taganemisavalduse</w:t>
      </w:r>
      <w:r w:rsidR="00CF1521" w:rsidRPr="00057559">
        <w:rPr>
          <w:rFonts w:asciiTheme="minorHAnsi" w:hAnsiTheme="minorHAnsi"/>
        </w:rPr>
        <w:t xml:space="preserve"> </w:t>
      </w:r>
      <w:r w:rsidR="007749C4" w:rsidRPr="00057559">
        <w:rPr>
          <w:rFonts w:asciiTheme="minorHAnsi" w:hAnsiTheme="minorHAnsi"/>
        </w:rPr>
        <w:t>täitja</w:t>
      </w:r>
      <w:r w:rsidR="00CF1521" w:rsidRPr="00057559">
        <w:rPr>
          <w:rFonts w:asciiTheme="minorHAnsi" w:hAnsiTheme="minorHAnsi"/>
        </w:rPr>
        <w:t xml:space="preserve"> poolt</w:t>
      </w:r>
      <w:r w:rsidRPr="00057559">
        <w:rPr>
          <w:rFonts w:asciiTheme="minorHAnsi" w:hAnsiTheme="minorHAnsi"/>
        </w:rPr>
        <w:t xml:space="preserve"> kättesaamisest arvates. </w:t>
      </w:r>
      <w:r w:rsidRPr="00057559">
        <w:rPr>
          <w:rFonts w:asciiTheme="minorHAnsi" w:hAnsiTheme="minorHAnsi"/>
        </w:rPr>
        <w:lastRenderedPageBreak/>
        <w:t xml:space="preserve">Lepingu(st) ülesütlemis-/taganemisavaldust ei ole vaja esitada, kui täiendava tähtaja andmisel on </w:t>
      </w:r>
      <w:r w:rsidR="007749C4" w:rsidRPr="00057559">
        <w:rPr>
          <w:rFonts w:asciiTheme="minorHAnsi" w:hAnsiTheme="minorHAnsi"/>
        </w:rPr>
        <w:t>tellija</w:t>
      </w:r>
      <w:r w:rsidRPr="00057559">
        <w:rPr>
          <w:rFonts w:asciiTheme="minorHAnsi" w:hAnsiTheme="minorHAnsi"/>
        </w:rPr>
        <w:t xml:space="preserve"> eelnevalt kirjalikult selgitanud, et tähtaja jooksul lepingujärgse kohustuse täitmata jätmisel ütleb </w:t>
      </w:r>
      <w:r w:rsidR="007749C4" w:rsidRPr="00057559">
        <w:rPr>
          <w:rFonts w:asciiTheme="minorHAnsi" w:hAnsiTheme="minorHAnsi"/>
        </w:rPr>
        <w:t>tellija</w:t>
      </w:r>
      <w:r w:rsidRPr="00057559">
        <w:rPr>
          <w:rFonts w:asciiTheme="minorHAnsi" w:hAnsiTheme="minorHAnsi"/>
        </w:rPr>
        <w:t xml:space="preserve"> lepingu üles/taganeb </w:t>
      </w:r>
      <w:r w:rsidR="007749C4" w:rsidRPr="00057559">
        <w:rPr>
          <w:rFonts w:asciiTheme="minorHAnsi" w:hAnsiTheme="minorHAnsi"/>
        </w:rPr>
        <w:t>tellija</w:t>
      </w:r>
      <w:r w:rsidRPr="00057559">
        <w:rPr>
          <w:rFonts w:asciiTheme="minorHAnsi" w:hAnsiTheme="minorHAnsi"/>
        </w:rPr>
        <w:t xml:space="preserve"> lepingust. Sel juhul lõpeb leping </w:t>
      </w:r>
      <w:r w:rsidR="007749C4" w:rsidRPr="00057559">
        <w:rPr>
          <w:rFonts w:asciiTheme="minorHAnsi" w:hAnsiTheme="minorHAnsi"/>
        </w:rPr>
        <w:t>tellija</w:t>
      </w:r>
      <w:r w:rsidRPr="00057559">
        <w:rPr>
          <w:rFonts w:asciiTheme="minorHAnsi" w:hAnsiTheme="minorHAnsi"/>
        </w:rPr>
        <w:t xml:space="preserve"> poolt lepingu täitmiseks määratud tähtaja möödumisel ja tingimusel, et </w:t>
      </w:r>
      <w:r w:rsidR="007749C4" w:rsidRPr="00057559">
        <w:rPr>
          <w:rFonts w:asciiTheme="minorHAnsi" w:hAnsiTheme="minorHAnsi"/>
        </w:rPr>
        <w:t>täitja</w:t>
      </w:r>
      <w:r w:rsidRPr="00057559">
        <w:rPr>
          <w:rFonts w:asciiTheme="minorHAnsi" w:hAnsiTheme="minorHAnsi"/>
        </w:rPr>
        <w:t xml:space="preserve"> ei ole pakkunud </w:t>
      </w:r>
      <w:r w:rsidR="007749C4" w:rsidRPr="00057559">
        <w:rPr>
          <w:rFonts w:asciiTheme="minorHAnsi" w:hAnsiTheme="minorHAnsi"/>
        </w:rPr>
        <w:t>tellija</w:t>
      </w:r>
      <w:r w:rsidRPr="00057559">
        <w:rPr>
          <w:rFonts w:asciiTheme="minorHAnsi" w:hAnsiTheme="minorHAnsi"/>
        </w:rPr>
        <w:t>le kohast täitmist.</w:t>
      </w:r>
    </w:p>
    <w:p w14:paraId="5F070B2E" w14:textId="1390410F" w:rsidR="001B2581" w:rsidRDefault="2B61A9A3" w:rsidP="00057559">
      <w:pPr>
        <w:pStyle w:val="NoSpacing"/>
        <w:numPr>
          <w:ilvl w:val="1"/>
          <w:numId w:val="19"/>
        </w:numPr>
        <w:ind w:left="1134" w:hanging="708"/>
        <w:jc w:val="both"/>
        <w:rPr>
          <w:rFonts w:asciiTheme="minorHAnsi" w:hAnsiTheme="minorHAnsi"/>
        </w:rPr>
      </w:pPr>
      <w:r w:rsidRPr="00057559">
        <w:rPr>
          <w:rFonts w:asciiTheme="minorHAnsi" w:hAnsiTheme="minorHAnsi"/>
        </w:rPr>
        <w:t xml:space="preserve">Poolel on õigus </w:t>
      </w:r>
      <w:r w:rsidR="00910923" w:rsidRPr="00057559">
        <w:rPr>
          <w:rFonts w:asciiTheme="minorHAnsi" w:hAnsiTheme="minorHAnsi"/>
        </w:rPr>
        <w:t>leping</w:t>
      </w:r>
      <w:r w:rsidRPr="00057559">
        <w:rPr>
          <w:rFonts w:asciiTheme="minorHAnsi" w:hAnsiTheme="minorHAnsi"/>
        </w:rPr>
        <w:t xml:space="preserve"> täiendava tähtajata üles öelda või lepingust taganeda, kui teine pool on </w:t>
      </w:r>
      <w:r w:rsidR="00910923" w:rsidRPr="00057559">
        <w:rPr>
          <w:rFonts w:asciiTheme="minorHAnsi" w:hAnsiTheme="minorHAnsi"/>
        </w:rPr>
        <w:t>lepingust</w:t>
      </w:r>
      <w:r w:rsidRPr="00057559">
        <w:rPr>
          <w:rFonts w:asciiTheme="minorHAnsi" w:hAnsiTheme="minorHAnsi"/>
        </w:rPr>
        <w:t xml:space="preserve"> tulenevaid kohustusi oluliselt rikkunud (oluline lepingurikkumine). Oluliste lepingurikkumistega on muu hulgas tegemist juhul, kui:</w:t>
      </w:r>
    </w:p>
    <w:p w14:paraId="201CA55B" w14:textId="77777777" w:rsidR="00057559" w:rsidRPr="00057559" w:rsidRDefault="00057559" w:rsidP="00057559">
      <w:pPr>
        <w:pStyle w:val="NoSpacing"/>
        <w:ind w:left="740"/>
        <w:jc w:val="both"/>
        <w:rPr>
          <w:rFonts w:asciiTheme="minorHAnsi" w:hAnsiTheme="minorHAnsi"/>
        </w:rPr>
      </w:pPr>
    </w:p>
    <w:p w14:paraId="7FCAA690" w14:textId="77777777" w:rsidR="00242085" w:rsidRDefault="2B61A9A3" w:rsidP="00242085">
      <w:pPr>
        <w:pStyle w:val="NoSpacing"/>
        <w:numPr>
          <w:ilvl w:val="2"/>
          <w:numId w:val="19"/>
        </w:numPr>
        <w:ind w:left="1985" w:hanging="851"/>
        <w:jc w:val="both"/>
        <w:rPr>
          <w:rFonts w:asciiTheme="minorHAnsi" w:hAnsiTheme="minorHAnsi"/>
        </w:rPr>
      </w:pPr>
      <w:r w:rsidRPr="00294EB2">
        <w:rPr>
          <w:rFonts w:asciiTheme="minorHAnsi" w:hAnsiTheme="minorHAnsi"/>
        </w:rPr>
        <w:t>rikutakse lepingust tulenevaid kohustusi tahtlikult või raske hooletuse tõttu;</w:t>
      </w:r>
    </w:p>
    <w:p w14:paraId="7AC138DA"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 xml:space="preserve"> on jätnud </w:t>
      </w:r>
      <w:r w:rsidRPr="00242085">
        <w:rPr>
          <w:rFonts w:asciiTheme="minorHAnsi" w:hAnsiTheme="minorHAnsi"/>
        </w:rPr>
        <w:t>tellija</w:t>
      </w:r>
      <w:r w:rsidR="2B61A9A3" w:rsidRPr="00242085">
        <w:rPr>
          <w:rFonts w:asciiTheme="minorHAnsi" w:hAnsiTheme="minorHAnsi"/>
        </w:rPr>
        <w:t xml:space="preserve"> antud täiendava tähtaja jooksul oma kohustused täitmata;</w:t>
      </w:r>
    </w:p>
    <w:p w14:paraId="5918AB5E"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 xml:space="preserve"> edastab </w:t>
      </w:r>
      <w:r w:rsidRPr="00242085">
        <w:rPr>
          <w:rFonts w:asciiTheme="minorHAnsi" w:hAnsiTheme="minorHAnsi"/>
        </w:rPr>
        <w:t>tellija</w:t>
      </w:r>
      <w:r w:rsidR="2B61A9A3" w:rsidRPr="00242085">
        <w:rPr>
          <w:rFonts w:asciiTheme="minorHAnsi" w:hAnsiTheme="minorHAnsi"/>
        </w:rPr>
        <w:t>le teate täitmisest keeldumise kohta;</w:t>
      </w:r>
    </w:p>
    <w:p w14:paraId="6AC799BC"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0093796F" w:rsidRPr="00242085">
        <w:rPr>
          <w:rFonts w:asciiTheme="minorHAnsi" w:hAnsiTheme="minorHAnsi"/>
        </w:rPr>
        <w:t xml:space="preserve"> </w:t>
      </w:r>
      <w:r w:rsidR="00885BEA" w:rsidRPr="00242085">
        <w:rPr>
          <w:rFonts w:asciiTheme="minorHAnsi" w:hAnsiTheme="minorHAnsi"/>
        </w:rPr>
        <w:t>ei ole alustanud lepingu täitmist aja jooksul, mis võimalda</w:t>
      </w:r>
      <w:r w:rsidR="0093796F" w:rsidRPr="00242085">
        <w:rPr>
          <w:rFonts w:asciiTheme="minorHAnsi" w:hAnsiTheme="minorHAnsi"/>
        </w:rPr>
        <w:t>ks</w:t>
      </w:r>
      <w:r w:rsidR="00885BEA" w:rsidRPr="00242085">
        <w:rPr>
          <w:rFonts w:asciiTheme="minorHAnsi" w:hAnsiTheme="minorHAnsi"/>
        </w:rPr>
        <w:t xml:space="preserve"> lepingut tähtaegselt täita;</w:t>
      </w:r>
    </w:p>
    <w:p w14:paraId="7569633B"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rPr>
        <w:t>esitatakse valeteavet või võltsitud andmeid;</w:t>
      </w:r>
    </w:p>
    <w:p w14:paraId="732F9D9F"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rPr>
        <w:t>rikutakse konfidentsiaalsuskohustust;</w:t>
      </w:r>
    </w:p>
    <w:p w14:paraId="7BC8D85B" w14:textId="77777777" w:rsidR="00242085" w:rsidRDefault="2B61A9A3" w:rsidP="00242085">
      <w:pPr>
        <w:pStyle w:val="NoSpacing"/>
        <w:numPr>
          <w:ilvl w:val="2"/>
          <w:numId w:val="19"/>
        </w:numPr>
        <w:ind w:left="1985" w:hanging="851"/>
        <w:jc w:val="both"/>
        <w:rPr>
          <w:rFonts w:asciiTheme="minorHAnsi" w:hAnsiTheme="minorHAnsi"/>
        </w:rPr>
      </w:pPr>
      <w:r w:rsidRPr="00242085">
        <w:rPr>
          <w:rFonts w:asciiTheme="minorHAnsi" w:hAnsiTheme="minorHAnsi"/>
        </w:rPr>
        <w:t>kohustuse rikkumine annab poolele mõistliku põhjuse eeldada, et teine pool ei täida kohustust ka edaspidi;</w:t>
      </w:r>
    </w:p>
    <w:p w14:paraId="7E998505"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l esineb lepingu kehtivuse ajal seadusrikkumisi le</w:t>
      </w:r>
      <w:r w:rsidR="00027365" w:rsidRPr="00242085">
        <w:rPr>
          <w:rFonts w:asciiTheme="minorHAnsi" w:hAnsiTheme="minorHAnsi"/>
        </w:rPr>
        <w:t>pingu esemeks oleva teenuse</w:t>
      </w:r>
      <w:r w:rsidR="2B61A9A3" w:rsidRPr="00242085">
        <w:rPr>
          <w:rFonts w:asciiTheme="minorHAnsi" w:hAnsiTheme="minorHAnsi"/>
        </w:rPr>
        <w:t xml:space="preserve"> osutamisega;</w:t>
      </w:r>
    </w:p>
    <w:p w14:paraId="54B80052" w14:textId="77777777" w:rsidR="00242085"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 xml:space="preserve">l lõppevad lepingu täitmiseks vajalikud load ning </w:t>
      </w:r>
      <w:r w:rsidRPr="00242085">
        <w:rPr>
          <w:rFonts w:asciiTheme="minorHAnsi" w:hAnsiTheme="minorHAnsi"/>
        </w:rPr>
        <w:t>täitja</w:t>
      </w:r>
      <w:r w:rsidR="2B61A9A3" w:rsidRPr="00242085">
        <w:rPr>
          <w:rFonts w:asciiTheme="minorHAnsi" w:hAnsiTheme="minorHAnsi"/>
        </w:rPr>
        <w:t xml:space="preserve"> ei pikenda neid või lubade pikendamine ei ole võimalik;</w:t>
      </w:r>
    </w:p>
    <w:p w14:paraId="41C1698B" w14:textId="53BF1A12" w:rsidR="001B2581" w:rsidRDefault="007749C4" w:rsidP="00242085">
      <w:pPr>
        <w:pStyle w:val="NoSpacing"/>
        <w:numPr>
          <w:ilvl w:val="2"/>
          <w:numId w:val="19"/>
        </w:numPr>
        <w:ind w:left="1985" w:hanging="851"/>
        <w:jc w:val="both"/>
        <w:rPr>
          <w:rFonts w:asciiTheme="minorHAnsi" w:hAnsiTheme="minorHAnsi"/>
        </w:rPr>
      </w:pPr>
      <w:r w:rsidRPr="00242085">
        <w:rPr>
          <w:rFonts w:asciiTheme="minorHAnsi" w:hAnsiTheme="minorHAnsi"/>
        </w:rPr>
        <w:t>täitja</w:t>
      </w:r>
      <w:r w:rsidR="2B61A9A3" w:rsidRPr="00242085">
        <w:rPr>
          <w:rFonts w:asciiTheme="minorHAnsi" w:hAnsiTheme="minorHAnsi"/>
        </w:rPr>
        <w:t xml:space="preserve"> on enam kui kolmel korral rikkunud lepingu</w:t>
      </w:r>
      <w:r w:rsidR="00CF1521" w:rsidRPr="00242085">
        <w:rPr>
          <w:rFonts w:asciiTheme="minorHAnsi" w:hAnsiTheme="minorHAnsi"/>
        </w:rPr>
        <w:t xml:space="preserve"> </w:t>
      </w:r>
      <w:r w:rsidR="2B61A9A3" w:rsidRPr="00242085">
        <w:rPr>
          <w:rFonts w:asciiTheme="minorHAnsi" w:hAnsiTheme="minorHAnsi"/>
        </w:rPr>
        <w:t>tingimusi</w:t>
      </w:r>
      <w:r w:rsidR="001E2B5C" w:rsidRPr="00242085">
        <w:rPr>
          <w:rFonts w:asciiTheme="minorHAnsi" w:hAnsiTheme="minorHAnsi"/>
        </w:rPr>
        <w:t xml:space="preserve">, </w:t>
      </w:r>
      <w:r w:rsidR="006E704C" w:rsidRPr="00242085">
        <w:rPr>
          <w:rFonts w:asciiTheme="minorHAnsi" w:hAnsiTheme="minorHAnsi"/>
        </w:rPr>
        <w:t>mida ei ole nimetatud p</w:t>
      </w:r>
      <w:r w:rsidR="00B5050C" w:rsidRPr="00242085">
        <w:rPr>
          <w:rFonts w:asciiTheme="minorHAnsi" w:hAnsiTheme="minorHAnsi"/>
        </w:rPr>
        <w:t>unkti</w:t>
      </w:r>
      <w:r w:rsidR="00242085">
        <w:rPr>
          <w:rFonts w:asciiTheme="minorHAnsi" w:hAnsiTheme="minorHAnsi"/>
        </w:rPr>
        <w:t>des 1</w:t>
      </w:r>
      <w:r w:rsidR="00432733">
        <w:rPr>
          <w:rFonts w:asciiTheme="minorHAnsi" w:hAnsiTheme="minorHAnsi"/>
        </w:rPr>
        <w:t>1</w:t>
      </w:r>
      <w:r w:rsidR="00242085">
        <w:rPr>
          <w:rFonts w:asciiTheme="minorHAnsi" w:hAnsiTheme="minorHAnsi"/>
        </w:rPr>
        <w:t>.4.1–</w:t>
      </w:r>
      <w:r w:rsidR="00432733" w:rsidRPr="00242085">
        <w:rPr>
          <w:rFonts w:asciiTheme="minorHAnsi" w:hAnsiTheme="minorHAnsi"/>
        </w:rPr>
        <w:t>1</w:t>
      </w:r>
      <w:r w:rsidR="00432733">
        <w:rPr>
          <w:rFonts w:asciiTheme="minorHAnsi" w:hAnsiTheme="minorHAnsi"/>
        </w:rPr>
        <w:t>1</w:t>
      </w:r>
      <w:r w:rsidR="006E704C" w:rsidRPr="00242085">
        <w:rPr>
          <w:rFonts w:asciiTheme="minorHAnsi" w:hAnsiTheme="minorHAnsi"/>
        </w:rPr>
        <w:t>.4.</w:t>
      </w:r>
      <w:r w:rsidR="00A47B43">
        <w:rPr>
          <w:rFonts w:asciiTheme="minorHAnsi" w:hAnsiTheme="minorHAnsi"/>
        </w:rPr>
        <w:t>9</w:t>
      </w:r>
      <w:r w:rsidR="2B61A9A3" w:rsidRPr="00242085">
        <w:rPr>
          <w:rFonts w:asciiTheme="minorHAnsi" w:hAnsiTheme="minorHAnsi"/>
        </w:rPr>
        <w:t>.</w:t>
      </w:r>
    </w:p>
    <w:p w14:paraId="76945299" w14:textId="77777777" w:rsidR="00242085" w:rsidRPr="00242085" w:rsidRDefault="00242085" w:rsidP="00242085">
      <w:pPr>
        <w:pStyle w:val="NoSpacing"/>
        <w:ind w:left="1080"/>
        <w:jc w:val="both"/>
        <w:rPr>
          <w:rFonts w:asciiTheme="minorHAnsi" w:hAnsiTheme="minorHAnsi"/>
        </w:rPr>
      </w:pPr>
    </w:p>
    <w:p w14:paraId="7A46E442" w14:textId="77777777" w:rsidR="00290A34" w:rsidRDefault="007749C4" w:rsidP="00290A34">
      <w:pPr>
        <w:pStyle w:val="NoSpacing"/>
        <w:numPr>
          <w:ilvl w:val="1"/>
          <w:numId w:val="19"/>
        </w:numPr>
        <w:ind w:left="1134" w:hanging="708"/>
        <w:jc w:val="both"/>
        <w:rPr>
          <w:rFonts w:asciiTheme="minorHAnsi" w:hAnsiTheme="minorHAnsi"/>
        </w:rPr>
      </w:pPr>
      <w:r w:rsidRPr="00294EB2">
        <w:rPr>
          <w:rFonts w:asciiTheme="minorHAnsi" w:hAnsiTheme="minorHAnsi"/>
        </w:rPr>
        <w:t>Tellija</w:t>
      </w:r>
      <w:r w:rsidR="2B61A9A3" w:rsidRPr="00294EB2">
        <w:rPr>
          <w:rFonts w:asciiTheme="minorHAnsi" w:hAnsiTheme="minorHAnsi"/>
        </w:rPr>
        <w:t xml:space="preserve">l on õigus leping erakorraliselt üles öelda juhul, kui </w:t>
      </w:r>
      <w:r w:rsidRPr="00294EB2">
        <w:rPr>
          <w:rFonts w:asciiTheme="minorHAnsi" w:hAnsiTheme="minorHAnsi"/>
        </w:rPr>
        <w:t>täitja</w:t>
      </w:r>
      <w:r w:rsidR="2B61A9A3" w:rsidRPr="00294EB2">
        <w:rPr>
          <w:rFonts w:asciiTheme="minorHAnsi" w:hAnsiTheme="minorHAnsi"/>
        </w:rPr>
        <w:t xml:space="preserve"> suhtes on tehtud pankrotiotsus või on algatatud likvideerimisprotsess.</w:t>
      </w:r>
    </w:p>
    <w:p w14:paraId="03813769" w14:textId="77777777" w:rsidR="00290A34" w:rsidRDefault="007749C4" w:rsidP="00290A34">
      <w:pPr>
        <w:pStyle w:val="NoSpacing"/>
        <w:numPr>
          <w:ilvl w:val="1"/>
          <w:numId w:val="19"/>
        </w:numPr>
        <w:ind w:left="1134" w:hanging="708"/>
        <w:jc w:val="both"/>
        <w:rPr>
          <w:rFonts w:asciiTheme="minorHAnsi" w:hAnsiTheme="minorHAnsi"/>
        </w:rPr>
      </w:pPr>
      <w:r w:rsidRPr="00290A34">
        <w:rPr>
          <w:rFonts w:asciiTheme="minorHAnsi" w:hAnsiTheme="minorHAnsi"/>
        </w:rPr>
        <w:t>Tellija</w:t>
      </w:r>
      <w:r w:rsidR="2B61A9A3" w:rsidRPr="00290A34">
        <w:rPr>
          <w:rFonts w:asciiTheme="minorHAnsi" w:hAnsiTheme="minorHAnsi"/>
        </w:rPr>
        <w:t xml:space="preserve">l on õigus </w:t>
      </w:r>
      <w:r w:rsidR="00910923" w:rsidRPr="00290A34">
        <w:rPr>
          <w:rFonts w:asciiTheme="minorHAnsi" w:hAnsiTheme="minorHAnsi"/>
        </w:rPr>
        <w:t>leping</w:t>
      </w:r>
      <w:r w:rsidR="2B61A9A3" w:rsidRPr="00290A34">
        <w:rPr>
          <w:rFonts w:asciiTheme="minorHAnsi" w:hAnsiTheme="minorHAnsi"/>
        </w:rPr>
        <w:t xml:space="preserve"> igal ajal üles öelda, teatades sellest </w:t>
      </w:r>
      <w:r w:rsidRPr="00290A34">
        <w:rPr>
          <w:rFonts w:asciiTheme="minorHAnsi" w:hAnsiTheme="minorHAnsi"/>
        </w:rPr>
        <w:t>täitja</w:t>
      </w:r>
      <w:r w:rsidR="2B61A9A3" w:rsidRPr="00290A34">
        <w:rPr>
          <w:rFonts w:asciiTheme="minorHAnsi" w:hAnsiTheme="minorHAnsi"/>
        </w:rPr>
        <w:t>le vähemalt 30 kalendripäeva ette.</w:t>
      </w:r>
    </w:p>
    <w:p w14:paraId="0551A669" w14:textId="77777777" w:rsid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Pooltel on õigus </w:t>
      </w:r>
      <w:r w:rsidR="00910923" w:rsidRPr="00290A34">
        <w:rPr>
          <w:rFonts w:asciiTheme="minorHAnsi" w:hAnsiTheme="minorHAnsi"/>
        </w:rPr>
        <w:t>leping</w:t>
      </w:r>
      <w:r w:rsidRPr="00290A34">
        <w:rPr>
          <w:rFonts w:asciiTheme="minorHAnsi" w:hAnsiTheme="minorHAnsi"/>
        </w:rPr>
        <w:t xml:space="preserve"> igal ajal lõpetada poolte kokkuleppel.</w:t>
      </w:r>
      <w:bookmarkStart w:id="16" w:name="_Toc102"/>
    </w:p>
    <w:p w14:paraId="31E7B24F" w14:textId="27877F0B" w:rsidR="00A85B75" w:rsidRPr="00290A34" w:rsidRDefault="00A85B75"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Ülesütlemisel ei ole pooled kohustatud lepingut täitma. Pooled on lepingu ülesütlemisel või taganemisel kohustatud tagastama teineteisele lepingu lõpetamisele järgneva aja kohta juba ette </w:t>
      </w:r>
      <w:proofErr w:type="spellStart"/>
      <w:r w:rsidRPr="00290A34">
        <w:rPr>
          <w:rFonts w:asciiTheme="minorHAnsi" w:hAnsiTheme="minorHAnsi"/>
        </w:rPr>
        <w:t>üleantu</w:t>
      </w:r>
      <w:proofErr w:type="spellEnd"/>
      <w:r w:rsidRPr="00290A34">
        <w:rPr>
          <w:rFonts w:asciiTheme="minorHAnsi" w:hAnsiTheme="minorHAnsi"/>
        </w:rPr>
        <w:t xml:space="preserve"> võlaõigusseaduses sätestatud korras.</w:t>
      </w:r>
      <w:bookmarkEnd w:id="16"/>
    </w:p>
    <w:p w14:paraId="00C7B46F" w14:textId="77777777" w:rsidR="00115794" w:rsidRPr="00294EB2" w:rsidRDefault="00115794" w:rsidP="00294EB2">
      <w:pPr>
        <w:pStyle w:val="NoSpacing"/>
        <w:jc w:val="both"/>
        <w:rPr>
          <w:rFonts w:asciiTheme="minorHAnsi" w:hAnsiTheme="minorHAnsi"/>
        </w:rPr>
      </w:pPr>
    </w:p>
    <w:p w14:paraId="712A2C1E" w14:textId="77777777" w:rsidR="001B2581" w:rsidRPr="00290A34" w:rsidRDefault="2B61A9A3" w:rsidP="00290A34">
      <w:pPr>
        <w:pStyle w:val="NoSpacing"/>
        <w:numPr>
          <w:ilvl w:val="0"/>
          <w:numId w:val="19"/>
        </w:numPr>
        <w:ind w:left="426" w:hanging="426"/>
        <w:jc w:val="both"/>
        <w:rPr>
          <w:rFonts w:asciiTheme="minorHAnsi" w:hAnsiTheme="minorHAnsi"/>
          <w:b/>
        </w:rPr>
      </w:pPr>
      <w:r w:rsidRPr="00290A34">
        <w:rPr>
          <w:rFonts w:asciiTheme="minorHAnsi" w:hAnsiTheme="minorHAnsi"/>
          <w:b/>
        </w:rPr>
        <w:t>Kontaktisikud</w:t>
      </w:r>
    </w:p>
    <w:p w14:paraId="79EB758E" w14:textId="77777777" w:rsidR="001B2581" w:rsidRPr="00294EB2" w:rsidRDefault="001B2581" w:rsidP="00294EB2">
      <w:pPr>
        <w:pStyle w:val="NoSpacing"/>
        <w:jc w:val="both"/>
        <w:rPr>
          <w:rFonts w:asciiTheme="minorHAnsi" w:hAnsiTheme="minorHAnsi"/>
        </w:rPr>
      </w:pPr>
    </w:p>
    <w:p w14:paraId="1CBEC32A" w14:textId="186F6FDC" w:rsidR="00290A34" w:rsidRDefault="007749C4" w:rsidP="007229D1">
      <w:pPr>
        <w:pStyle w:val="NoSpacing"/>
        <w:numPr>
          <w:ilvl w:val="1"/>
          <w:numId w:val="19"/>
        </w:numPr>
        <w:ind w:left="1134" w:hanging="708"/>
        <w:jc w:val="both"/>
        <w:rPr>
          <w:rFonts w:asciiTheme="minorHAnsi" w:hAnsiTheme="minorHAnsi"/>
        </w:rPr>
      </w:pPr>
      <w:r w:rsidRPr="00294EB2">
        <w:rPr>
          <w:rFonts w:asciiTheme="minorHAnsi" w:hAnsiTheme="minorHAnsi"/>
        </w:rPr>
        <w:t>Tellija</w:t>
      </w:r>
      <w:r w:rsidR="2B61A9A3" w:rsidRPr="00294EB2">
        <w:rPr>
          <w:rFonts w:asciiTheme="minorHAnsi" w:hAnsiTheme="minorHAnsi"/>
        </w:rPr>
        <w:t xml:space="preserve"> kontaktisik </w:t>
      </w:r>
      <w:r w:rsidR="005136DF">
        <w:rPr>
          <w:rFonts w:asciiTheme="minorHAnsi" w:hAnsiTheme="minorHAnsi"/>
        </w:rPr>
        <w:t xml:space="preserve">lepingulistes küsimustes </w:t>
      </w:r>
      <w:r w:rsidR="2B61A9A3" w:rsidRPr="00294EB2">
        <w:rPr>
          <w:rFonts w:asciiTheme="minorHAnsi" w:hAnsiTheme="minorHAnsi"/>
        </w:rPr>
        <w:t xml:space="preserve">on vastava valdkonna kategooriajuht, kes on lepingu sõlmimise hetkel </w:t>
      </w:r>
      <w:r w:rsidR="006D65FD" w:rsidRPr="006D65FD">
        <w:rPr>
          <w:rFonts w:asciiTheme="minorHAnsi" w:hAnsiTheme="minorHAnsi"/>
        </w:rPr>
        <w:t>toetus- ja korraldusteenuste kategooriajuht Kätlin Anepaio (tel +372 53467596, e-post katlin.anepaio@rkik.ee</w:t>
      </w:r>
      <w:r w:rsidR="00C915F6" w:rsidRPr="00294EB2">
        <w:rPr>
          <w:rFonts w:asciiTheme="minorHAnsi" w:hAnsiTheme="minorHAnsi"/>
        </w:rPr>
        <w:t>).</w:t>
      </w:r>
    </w:p>
    <w:p w14:paraId="48628158" w14:textId="1411BB8B" w:rsidR="005136DF" w:rsidRPr="005136DF" w:rsidRDefault="00F85FE4">
      <w:pPr>
        <w:pStyle w:val="NoSpacing"/>
        <w:numPr>
          <w:ilvl w:val="1"/>
          <w:numId w:val="19"/>
        </w:numPr>
        <w:ind w:left="1134" w:hanging="708"/>
        <w:jc w:val="both"/>
        <w:rPr>
          <w:rFonts w:asciiTheme="minorHAnsi" w:hAnsiTheme="minorHAnsi"/>
        </w:rPr>
      </w:pPr>
      <w:r w:rsidRPr="00F85FE4">
        <w:rPr>
          <w:rFonts w:asciiTheme="minorHAnsi" w:hAnsiTheme="minorHAnsi"/>
        </w:rPr>
        <w:t xml:space="preserve">Tellija kontaktisik ja konverentsi koordinaator lepingu täitmise osas on </w:t>
      </w:r>
      <w:r w:rsidR="00B46180">
        <w:rPr>
          <w:rFonts w:asciiTheme="minorHAnsi" w:hAnsiTheme="minorHAnsi"/>
        </w:rPr>
        <w:t xml:space="preserve">____________ </w:t>
      </w:r>
      <w:r w:rsidR="005136DF">
        <w:rPr>
          <w:rFonts w:asciiTheme="minorHAnsi" w:hAnsiTheme="minorHAnsi"/>
        </w:rPr>
        <w:t xml:space="preserve">(tel </w:t>
      </w:r>
      <w:r w:rsidR="005136DF" w:rsidRPr="00290A34">
        <w:rPr>
          <w:rFonts w:asciiTheme="minorHAnsi" w:hAnsiTheme="minorHAnsi"/>
        </w:rPr>
        <w:t>+372 ____, e-post ___).</w:t>
      </w:r>
    </w:p>
    <w:p w14:paraId="1541ED71" w14:textId="07D9838B" w:rsidR="00290A34" w:rsidRDefault="007749C4" w:rsidP="00290A34">
      <w:pPr>
        <w:pStyle w:val="NoSpacing"/>
        <w:numPr>
          <w:ilvl w:val="1"/>
          <w:numId w:val="19"/>
        </w:numPr>
        <w:ind w:left="1134" w:hanging="708"/>
        <w:jc w:val="both"/>
        <w:rPr>
          <w:rFonts w:asciiTheme="minorHAnsi" w:hAnsiTheme="minorHAnsi"/>
        </w:rPr>
      </w:pPr>
      <w:r w:rsidRPr="00290A34">
        <w:rPr>
          <w:rFonts w:asciiTheme="minorHAnsi" w:hAnsiTheme="minorHAnsi"/>
        </w:rPr>
        <w:t>Täitja</w:t>
      </w:r>
      <w:r w:rsidR="2B61A9A3" w:rsidRPr="00290A34">
        <w:rPr>
          <w:rFonts w:asciiTheme="minorHAnsi" w:hAnsiTheme="minorHAnsi"/>
        </w:rPr>
        <w:t xml:space="preserve"> kontaktisik on </w:t>
      </w:r>
      <w:r w:rsidR="00BF3F89" w:rsidRPr="00290A34">
        <w:rPr>
          <w:rFonts w:asciiTheme="minorHAnsi" w:hAnsiTheme="minorHAnsi"/>
        </w:rPr>
        <w:t>____</w:t>
      </w:r>
      <w:r w:rsidR="00290A34">
        <w:rPr>
          <w:rFonts w:asciiTheme="minorHAnsi" w:hAnsiTheme="minorHAnsi"/>
        </w:rPr>
        <w:t xml:space="preserve"> (tel </w:t>
      </w:r>
      <w:r w:rsidR="00DD0152" w:rsidRPr="00290A34">
        <w:rPr>
          <w:rFonts w:asciiTheme="minorHAnsi" w:hAnsiTheme="minorHAnsi"/>
        </w:rPr>
        <w:t xml:space="preserve">+372 </w:t>
      </w:r>
      <w:r w:rsidR="00BF3F89" w:rsidRPr="00290A34">
        <w:rPr>
          <w:rFonts w:asciiTheme="minorHAnsi" w:hAnsiTheme="minorHAnsi"/>
        </w:rPr>
        <w:t>____</w:t>
      </w:r>
      <w:r w:rsidR="00DD0152" w:rsidRPr="00290A34">
        <w:rPr>
          <w:rFonts w:asciiTheme="minorHAnsi" w:hAnsiTheme="minorHAnsi"/>
        </w:rPr>
        <w:t xml:space="preserve">, e-post </w:t>
      </w:r>
      <w:r w:rsidR="00BF3F89" w:rsidRPr="00290A34">
        <w:rPr>
          <w:rFonts w:asciiTheme="minorHAnsi" w:hAnsiTheme="minorHAnsi"/>
        </w:rPr>
        <w:t>___</w:t>
      </w:r>
      <w:r w:rsidR="00DD0152" w:rsidRPr="00290A34">
        <w:rPr>
          <w:rFonts w:asciiTheme="minorHAnsi" w:hAnsiTheme="minorHAnsi"/>
        </w:rPr>
        <w:t>).</w:t>
      </w:r>
    </w:p>
    <w:p w14:paraId="226D9DF2" w14:textId="77777777" w:rsidR="00290A34" w:rsidRDefault="0077308D"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Kontaktisikud teenuse vastuvõtmiseks lepitakse kokku hankelepingus. </w:t>
      </w:r>
    </w:p>
    <w:p w14:paraId="3460DA01" w14:textId="77777777" w:rsid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rPr>
        <w:t xml:space="preserve">Kõik teated, millel ei ole õiguslikku tagajärge, esitatakse e-posti teel ning peavad olema adresseeritud lepingu kontaktisikutele juhul, kui </w:t>
      </w:r>
      <w:r w:rsidR="00671964" w:rsidRPr="00290A34">
        <w:rPr>
          <w:rFonts w:asciiTheme="minorHAnsi" w:hAnsiTheme="minorHAnsi"/>
        </w:rPr>
        <w:t>hanke</w:t>
      </w:r>
      <w:r w:rsidRPr="00290A34">
        <w:rPr>
          <w:rFonts w:asciiTheme="minorHAnsi" w:hAnsiTheme="minorHAnsi"/>
        </w:rPr>
        <w:t>lepingus ei ole teisiti kokku lepitud.</w:t>
      </w:r>
    </w:p>
    <w:p w14:paraId="0CCDD493" w14:textId="58C90F67" w:rsidR="001B2581" w:rsidRPr="00290A34" w:rsidRDefault="2B61A9A3" w:rsidP="00290A34">
      <w:pPr>
        <w:pStyle w:val="NoSpacing"/>
        <w:numPr>
          <w:ilvl w:val="1"/>
          <w:numId w:val="19"/>
        </w:numPr>
        <w:ind w:left="1134" w:hanging="708"/>
        <w:jc w:val="both"/>
        <w:rPr>
          <w:rFonts w:asciiTheme="minorHAnsi" w:hAnsiTheme="minorHAnsi"/>
        </w:rPr>
      </w:pPr>
      <w:r w:rsidRPr="00290A34">
        <w:rPr>
          <w:rFonts w:asciiTheme="minorHAnsi" w:hAnsiTheme="minorHAnsi"/>
        </w:rPr>
        <w:t>Pool teavitab teist poolt kontaktisiku või muude andmete muutumisest viivitamata e-posti teel. Seda teadet ei loeta lepingu muudatuseks.</w:t>
      </w:r>
    </w:p>
    <w:p w14:paraId="4F60BCA1" w14:textId="77777777" w:rsidR="00E53F1A" w:rsidRPr="00294EB2" w:rsidRDefault="00E53F1A" w:rsidP="00294EB2">
      <w:pPr>
        <w:pStyle w:val="NoSpacing"/>
        <w:jc w:val="both"/>
        <w:rPr>
          <w:rFonts w:asciiTheme="minorHAnsi" w:hAnsiTheme="minorHAnsi"/>
        </w:rPr>
      </w:pPr>
    </w:p>
    <w:p w14:paraId="4D31534A" w14:textId="77777777" w:rsidR="00E53F1A" w:rsidRPr="00290A34" w:rsidRDefault="2B61A9A3" w:rsidP="00290A34">
      <w:pPr>
        <w:pStyle w:val="NoSpacing"/>
        <w:numPr>
          <w:ilvl w:val="0"/>
          <w:numId w:val="19"/>
        </w:numPr>
        <w:ind w:left="426" w:hanging="426"/>
        <w:jc w:val="both"/>
        <w:rPr>
          <w:rFonts w:asciiTheme="minorHAnsi" w:hAnsiTheme="minorHAnsi"/>
          <w:b/>
        </w:rPr>
      </w:pPr>
      <w:r w:rsidRPr="00290A34">
        <w:rPr>
          <w:rFonts w:asciiTheme="minorHAnsi" w:hAnsiTheme="minorHAnsi"/>
          <w:b/>
        </w:rPr>
        <w:t>Lõppsätted</w:t>
      </w:r>
    </w:p>
    <w:p w14:paraId="78551FD0" w14:textId="77777777" w:rsidR="00E53F1A" w:rsidRPr="00294EB2" w:rsidRDefault="00E53F1A" w:rsidP="00294EB2">
      <w:pPr>
        <w:pStyle w:val="NoSpacing"/>
        <w:jc w:val="both"/>
        <w:rPr>
          <w:rFonts w:asciiTheme="minorHAnsi" w:hAnsiTheme="minorHAnsi"/>
        </w:rPr>
      </w:pPr>
    </w:p>
    <w:p w14:paraId="6E921784" w14:textId="299427C5" w:rsidR="005136DF" w:rsidRPr="007229D1" w:rsidRDefault="2B61A9A3" w:rsidP="007229D1">
      <w:pPr>
        <w:pStyle w:val="NoSpacing"/>
        <w:numPr>
          <w:ilvl w:val="1"/>
          <w:numId w:val="19"/>
        </w:numPr>
        <w:ind w:left="1134" w:hanging="708"/>
        <w:jc w:val="both"/>
        <w:rPr>
          <w:rFonts w:asciiTheme="minorHAnsi" w:hAnsiTheme="minorHAnsi"/>
        </w:rPr>
      </w:pPr>
      <w:r w:rsidRPr="00294EB2">
        <w:rPr>
          <w:rFonts w:asciiTheme="minorHAnsi" w:hAnsiTheme="minorHAnsi"/>
        </w:rPr>
        <w:t xml:space="preserve">Leping jõustub, kui </w:t>
      </w:r>
      <w:r w:rsidR="007749C4" w:rsidRPr="00294EB2">
        <w:rPr>
          <w:rFonts w:asciiTheme="minorHAnsi" w:hAnsiTheme="minorHAnsi"/>
        </w:rPr>
        <w:t>tellija</w:t>
      </w:r>
      <w:r w:rsidRPr="00294EB2">
        <w:rPr>
          <w:rFonts w:asciiTheme="minorHAnsi" w:hAnsiTheme="minorHAnsi"/>
        </w:rPr>
        <w:t xml:space="preserve"> on selle allkirjastanud</w:t>
      </w:r>
      <w:r w:rsidR="005136DF">
        <w:rPr>
          <w:rFonts w:asciiTheme="minorHAnsi" w:hAnsiTheme="minorHAnsi"/>
        </w:rPr>
        <w:t xml:space="preserve"> ja kehtib </w:t>
      </w:r>
      <w:r w:rsidR="005136DF" w:rsidRPr="007229D1">
        <w:rPr>
          <w:rFonts w:asciiTheme="minorHAnsi" w:hAnsiTheme="minorHAnsi"/>
        </w:rPr>
        <w:t>kuni lepingust tulenevate kohustuste nõuetekohase täitmiseni, lepingu ülesütlemisel, taganemisel või muul seadusest tuleneval alusel.</w:t>
      </w:r>
    </w:p>
    <w:p w14:paraId="736E732D"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lastRenderedPageBreak/>
        <w:t>Lepingu täitmise keel on eesti keel, kui pooled ei ole teisiti kokku leppinud</w:t>
      </w:r>
      <w:r w:rsidR="00951741" w:rsidRPr="001D2836">
        <w:rPr>
          <w:rFonts w:asciiTheme="minorHAnsi" w:hAnsiTheme="minorHAnsi"/>
        </w:rPr>
        <w:t>.</w:t>
      </w:r>
      <w:r w:rsidRPr="001D2836">
        <w:rPr>
          <w:rFonts w:asciiTheme="minorHAnsi" w:hAnsiTheme="minorHAnsi"/>
        </w:rPr>
        <w:t xml:space="preserve"> </w:t>
      </w:r>
      <w:r w:rsidR="007622AB" w:rsidRPr="001D2836">
        <w:rPr>
          <w:rFonts w:asciiTheme="minorHAnsi" w:hAnsiTheme="minorHAnsi"/>
        </w:rPr>
        <w:t xml:space="preserve">Vastuolude olemasolul eestikeelsete ja </w:t>
      </w:r>
      <w:r w:rsidR="00611A50" w:rsidRPr="001D2836">
        <w:rPr>
          <w:rFonts w:asciiTheme="minorHAnsi" w:hAnsiTheme="minorHAnsi"/>
        </w:rPr>
        <w:t>inglise</w:t>
      </w:r>
      <w:r w:rsidR="007622AB" w:rsidRPr="001D2836">
        <w:rPr>
          <w:rFonts w:asciiTheme="minorHAnsi" w:hAnsiTheme="minorHAnsi"/>
        </w:rPr>
        <w:t xml:space="preserve">keelsete dokumentide korral prevaleerib eestikeelne versioon. </w:t>
      </w:r>
    </w:p>
    <w:p w14:paraId="1B1C3FCE"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 xml:space="preserve">Lepingu täitmisel ja lepingust tulenevate vaidluste korral lähtutakse Eesti Vabariigi õigusaktidest, kui pooled ei ole teisiti kokku leppinud. </w:t>
      </w:r>
    </w:p>
    <w:p w14:paraId="6F931FB3"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 xml:space="preserve">Pooled on kokku leppinud võtta tarvitusele kõik abinõud omavaheliste erimeelsuste lahendamiseks läbirääkimiste teel. Kokkuleppele mittejõudmisel lahendatakse vaidlus vastavalt Eesti Vabariigi õigusele Harju Maakohtus, v.a juhul, kui pooled on teisiti kokku leppinud. </w:t>
      </w:r>
    </w:p>
    <w:p w14:paraId="30045D30"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Lepingu üksiku sätte kehtetus ei too kaasa kogu lepingu või lepingu teiste sätete kehtetust.</w:t>
      </w:r>
    </w:p>
    <w:p w14:paraId="4F2BC5E9"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Kumbki pool ei oma õigust oma lepingulisi õigusi ja kohustusi üle anda kolmandatele isikutele teise poole kirjaliku nõusolekuta.</w:t>
      </w:r>
    </w:p>
    <w:p w14:paraId="5BD50CF7" w14:textId="77777777" w:rsidR="001D2836" w:rsidRDefault="000044F2" w:rsidP="001D2836">
      <w:pPr>
        <w:pStyle w:val="NoSpacing"/>
        <w:numPr>
          <w:ilvl w:val="1"/>
          <w:numId w:val="19"/>
        </w:numPr>
        <w:ind w:left="1134" w:hanging="708"/>
        <w:jc w:val="both"/>
        <w:rPr>
          <w:rFonts w:asciiTheme="minorHAnsi" w:hAnsiTheme="minorHAnsi"/>
        </w:rPr>
      </w:pPr>
      <w:r w:rsidRPr="001D2836">
        <w:rPr>
          <w:rFonts w:asciiTheme="minorHAnsi" w:hAnsiTheme="minorHAnsi"/>
        </w:rPr>
        <w:t>L</w:t>
      </w:r>
      <w:r w:rsidR="2B61A9A3" w:rsidRPr="001D2836">
        <w:rPr>
          <w:rFonts w:asciiTheme="minorHAnsi" w:hAnsiTheme="minorHAnsi"/>
        </w:rPr>
        <w:t xml:space="preserve">epingu muutmises võib kokku leppida riigihangete seaduses toodud </w:t>
      </w:r>
      <w:r w:rsidRPr="001D2836">
        <w:rPr>
          <w:rFonts w:asciiTheme="minorHAnsi" w:hAnsiTheme="minorHAnsi"/>
        </w:rPr>
        <w:t>tingimustel</w:t>
      </w:r>
      <w:r w:rsidR="2B61A9A3" w:rsidRPr="001D2836">
        <w:rPr>
          <w:rFonts w:asciiTheme="minorHAnsi" w:hAnsiTheme="minorHAnsi"/>
        </w:rPr>
        <w:t>.</w:t>
      </w:r>
    </w:p>
    <w:p w14:paraId="45F93E4D" w14:textId="77777777" w:rsidR="001D2836" w:rsidRDefault="2B61A9A3" w:rsidP="001D2836">
      <w:pPr>
        <w:pStyle w:val="NoSpacing"/>
        <w:numPr>
          <w:ilvl w:val="1"/>
          <w:numId w:val="19"/>
        </w:numPr>
        <w:ind w:left="1134" w:hanging="708"/>
        <w:jc w:val="both"/>
        <w:rPr>
          <w:rFonts w:asciiTheme="minorHAnsi" w:hAnsiTheme="minorHAnsi"/>
        </w:rPr>
      </w:pPr>
      <w:r w:rsidRPr="001D2836">
        <w:rPr>
          <w:rFonts w:asciiTheme="minorHAnsi" w:hAnsiTheme="minorHAnsi"/>
        </w:rPr>
        <w:t xml:space="preserve">Lepingu muudatused kehtivad juhul, kui need on vormistatud kirjalikult. Kirjaliku vorminõude mittejärgimisel on lepingu muudatused tühised. Kõik lepingu muudatused jõustuvad pärast nende allkirjastamist poolte poolt või poolte määratud tähtajal. </w:t>
      </w:r>
    </w:p>
    <w:p w14:paraId="7070505D" w14:textId="77777777" w:rsidR="001D2836" w:rsidRDefault="2B61A9A3" w:rsidP="001D2836">
      <w:pPr>
        <w:pStyle w:val="NoSpacing"/>
        <w:numPr>
          <w:ilvl w:val="1"/>
          <w:numId w:val="19"/>
        </w:numPr>
        <w:ind w:left="1134" w:hanging="708"/>
        <w:jc w:val="both"/>
        <w:rPr>
          <w:rFonts w:asciiTheme="minorHAnsi" w:hAnsiTheme="minorHAnsi"/>
        </w:rPr>
      </w:pPr>
      <w:proofErr w:type="spellStart"/>
      <w:r w:rsidRPr="001D2836">
        <w:rPr>
          <w:rFonts w:asciiTheme="minorHAnsi" w:hAnsiTheme="minorHAnsi"/>
        </w:rPr>
        <w:t>Pooltevaheliste</w:t>
      </w:r>
      <w:proofErr w:type="spellEnd"/>
      <w:r w:rsidRPr="001D2836">
        <w:rPr>
          <w:rFonts w:asciiTheme="minorHAnsi" w:hAnsiTheme="minorHAnsi"/>
        </w:rPr>
        <w:t xml:space="preserve"> õiguslikku tähendust omavate teadete edastamine peab toimuma kirjalikult või e-posti teel digitaalselt allkirjastatuna. Teatis loetakse </w:t>
      </w:r>
      <w:proofErr w:type="spellStart"/>
      <w:r w:rsidRPr="001D2836">
        <w:rPr>
          <w:rFonts w:asciiTheme="minorHAnsi" w:hAnsiTheme="minorHAnsi"/>
        </w:rPr>
        <w:t>kättesaaduks</w:t>
      </w:r>
      <w:proofErr w:type="spellEnd"/>
      <w:r w:rsidRPr="001D2836">
        <w:rPr>
          <w:rFonts w:asciiTheme="minorHAnsi" w:hAnsiTheme="minorHAnsi"/>
        </w:rPr>
        <w:t xml:space="preserve"> ka juhul, kui see on edastatud postiasutuse poolt tagasisaadetava väljastusteatega lepingus tähendatud asukohta ja teate posti panemisest on möödunud 5 päeva. E-posti teel teate saatmise korral loetakse teade </w:t>
      </w:r>
      <w:proofErr w:type="spellStart"/>
      <w:r w:rsidRPr="001D2836">
        <w:rPr>
          <w:rFonts w:asciiTheme="minorHAnsi" w:hAnsiTheme="minorHAnsi"/>
        </w:rPr>
        <w:t>kättesaaduks</w:t>
      </w:r>
      <w:proofErr w:type="spellEnd"/>
      <w:r w:rsidRPr="001D2836">
        <w:rPr>
          <w:rFonts w:asciiTheme="minorHAnsi" w:hAnsiTheme="minorHAnsi"/>
        </w:rPr>
        <w:t xml:space="preserve"> järgmisel tööpäeval.</w:t>
      </w:r>
    </w:p>
    <w:p w14:paraId="78188D98" w14:textId="77777777" w:rsidR="001D2836" w:rsidRDefault="0077308D" w:rsidP="001D2836">
      <w:pPr>
        <w:pStyle w:val="NoSpacing"/>
        <w:numPr>
          <w:ilvl w:val="1"/>
          <w:numId w:val="19"/>
        </w:numPr>
        <w:ind w:left="1134" w:hanging="708"/>
        <w:jc w:val="both"/>
        <w:rPr>
          <w:rFonts w:asciiTheme="minorHAnsi" w:hAnsiTheme="minorHAnsi"/>
        </w:rPr>
      </w:pPr>
      <w:r w:rsidRPr="001D2836">
        <w:rPr>
          <w:rFonts w:asciiTheme="minorHAnsi" w:hAnsiTheme="minorHAnsi"/>
        </w:rPr>
        <w:t>Leping on koostatud ühes eksemplaris ja allkirjastatud digitaalselt.</w:t>
      </w:r>
    </w:p>
    <w:p w14:paraId="4D6423B5" w14:textId="77777777" w:rsidR="0077308D" w:rsidRPr="00294EB2" w:rsidRDefault="0077308D" w:rsidP="00294EB2">
      <w:pPr>
        <w:pStyle w:val="NoSpacing"/>
        <w:jc w:val="both"/>
        <w:rPr>
          <w:rFonts w:asciiTheme="minorHAnsi" w:hAnsiTheme="minorHAnsi"/>
        </w:rPr>
      </w:pPr>
    </w:p>
    <w:p w14:paraId="754369E6" w14:textId="77777777" w:rsidR="00E53F1A" w:rsidRPr="001E3405" w:rsidRDefault="2B61A9A3" w:rsidP="001E3405">
      <w:pPr>
        <w:pStyle w:val="NoSpacing"/>
        <w:numPr>
          <w:ilvl w:val="0"/>
          <w:numId w:val="19"/>
        </w:numPr>
        <w:ind w:left="426" w:hanging="426"/>
        <w:jc w:val="both"/>
        <w:rPr>
          <w:rFonts w:asciiTheme="minorHAnsi" w:hAnsiTheme="minorHAnsi"/>
          <w:b/>
        </w:rPr>
      </w:pPr>
      <w:r w:rsidRPr="001E3405">
        <w:rPr>
          <w:rFonts w:asciiTheme="minorHAnsi" w:hAnsiTheme="minorHAnsi"/>
          <w:b/>
        </w:rPr>
        <w:t>Lisad</w:t>
      </w:r>
    </w:p>
    <w:p w14:paraId="36429424" w14:textId="77777777" w:rsidR="00E53F1A" w:rsidRPr="00294EB2" w:rsidRDefault="00E53F1A" w:rsidP="00294EB2">
      <w:pPr>
        <w:pStyle w:val="NoSpacing"/>
        <w:jc w:val="both"/>
        <w:rPr>
          <w:rFonts w:asciiTheme="minorHAnsi" w:hAnsiTheme="minorHAnsi"/>
        </w:rPr>
      </w:pPr>
    </w:p>
    <w:p w14:paraId="6A0F9664" w14:textId="4C293914" w:rsidR="001E3405" w:rsidRDefault="00FF5CD8" w:rsidP="001E3405">
      <w:pPr>
        <w:pStyle w:val="NoSpacing"/>
        <w:numPr>
          <w:ilvl w:val="1"/>
          <w:numId w:val="19"/>
        </w:numPr>
        <w:ind w:left="1134" w:hanging="708"/>
        <w:jc w:val="both"/>
        <w:rPr>
          <w:rFonts w:asciiTheme="minorHAnsi" w:hAnsiTheme="minorHAnsi"/>
        </w:rPr>
      </w:pPr>
      <w:r w:rsidRPr="00294EB2">
        <w:rPr>
          <w:rFonts w:asciiTheme="minorHAnsi" w:hAnsiTheme="minorHAnsi"/>
        </w:rPr>
        <w:t>Lisa 1</w:t>
      </w:r>
      <w:r w:rsidR="00780F11">
        <w:rPr>
          <w:rFonts w:asciiTheme="minorHAnsi" w:hAnsiTheme="minorHAnsi"/>
        </w:rPr>
        <w:t>.</w:t>
      </w:r>
      <w:r w:rsidRPr="00294EB2">
        <w:rPr>
          <w:rFonts w:asciiTheme="minorHAnsi" w:hAnsiTheme="minorHAnsi"/>
        </w:rPr>
        <w:t xml:space="preserve"> Tehniline kirjeldus</w:t>
      </w:r>
      <w:r w:rsidR="001E3405">
        <w:rPr>
          <w:rFonts w:asciiTheme="minorHAnsi" w:hAnsiTheme="minorHAnsi"/>
        </w:rPr>
        <w:t>;</w:t>
      </w:r>
    </w:p>
    <w:p w14:paraId="18895D0F" w14:textId="6E1A65D4" w:rsidR="001E3405" w:rsidRDefault="00FF5CD8" w:rsidP="001E3405">
      <w:pPr>
        <w:pStyle w:val="NoSpacing"/>
        <w:numPr>
          <w:ilvl w:val="1"/>
          <w:numId w:val="19"/>
        </w:numPr>
        <w:ind w:left="1134" w:hanging="708"/>
        <w:jc w:val="both"/>
        <w:rPr>
          <w:rFonts w:asciiTheme="minorHAnsi" w:hAnsiTheme="minorHAnsi"/>
        </w:rPr>
      </w:pPr>
      <w:r w:rsidRPr="001E3405">
        <w:rPr>
          <w:rFonts w:asciiTheme="minorHAnsi" w:hAnsiTheme="minorHAnsi"/>
        </w:rPr>
        <w:t>L</w:t>
      </w:r>
      <w:r w:rsidR="007D1E17" w:rsidRPr="001E3405">
        <w:rPr>
          <w:rFonts w:asciiTheme="minorHAnsi" w:hAnsiTheme="minorHAnsi"/>
        </w:rPr>
        <w:t>isa 2</w:t>
      </w:r>
      <w:r w:rsidR="00780F11">
        <w:rPr>
          <w:rFonts w:asciiTheme="minorHAnsi" w:hAnsiTheme="minorHAnsi"/>
        </w:rPr>
        <w:t>.</w:t>
      </w:r>
      <w:r w:rsidR="00D57DBA" w:rsidRPr="001E3405">
        <w:rPr>
          <w:rFonts w:asciiTheme="minorHAnsi" w:hAnsiTheme="minorHAnsi"/>
        </w:rPr>
        <w:t xml:space="preserve"> </w:t>
      </w:r>
      <w:r w:rsidR="007749C4" w:rsidRPr="001E3405">
        <w:rPr>
          <w:rFonts w:asciiTheme="minorHAnsi" w:hAnsiTheme="minorHAnsi"/>
        </w:rPr>
        <w:t>Täitja</w:t>
      </w:r>
      <w:r w:rsidR="00D57DBA" w:rsidRPr="001E3405">
        <w:rPr>
          <w:rFonts w:asciiTheme="minorHAnsi" w:hAnsiTheme="minorHAnsi"/>
        </w:rPr>
        <w:t xml:space="preserve"> pakkumus</w:t>
      </w:r>
      <w:r w:rsidR="001E3405">
        <w:rPr>
          <w:rFonts w:asciiTheme="minorHAnsi" w:hAnsiTheme="minorHAnsi"/>
        </w:rPr>
        <w:t>;</w:t>
      </w:r>
    </w:p>
    <w:p w14:paraId="6F0DFFF8" w14:textId="6886F00F" w:rsidR="00747727" w:rsidRPr="00747727" w:rsidRDefault="00B978C3" w:rsidP="007229D1">
      <w:pPr>
        <w:pStyle w:val="NoSpacing"/>
        <w:numPr>
          <w:ilvl w:val="1"/>
          <w:numId w:val="19"/>
        </w:numPr>
        <w:ind w:left="1134" w:hanging="708"/>
        <w:jc w:val="both"/>
        <w:rPr>
          <w:rFonts w:asciiTheme="minorHAnsi" w:hAnsiTheme="minorHAnsi" w:cs="Calibri"/>
        </w:rPr>
      </w:pPr>
      <w:r>
        <w:rPr>
          <w:rFonts w:asciiTheme="minorHAnsi" w:hAnsiTheme="minorHAnsi" w:cs="Calibri"/>
        </w:rPr>
        <w:t>Lisa 3</w:t>
      </w:r>
      <w:r w:rsidR="00747727" w:rsidRPr="00B66B39">
        <w:rPr>
          <w:rFonts w:asciiTheme="minorHAnsi" w:hAnsiTheme="minorHAnsi" w:cs="Calibri"/>
        </w:rPr>
        <w:t>. Andmetöötluse leping</w:t>
      </w:r>
      <w:r w:rsidR="00747727">
        <w:rPr>
          <w:rFonts w:asciiTheme="minorHAnsi" w:hAnsiTheme="minorHAnsi" w:cs="Calibri"/>
        </w:rPr>
        <w:t>.</w:t>
      </w:r>
    </w:p>
    <w:p w14:paraId="4BDDC916" w14:textId="77777777" w:rsidR="005136DF" w:rsidRPr="001E3405" w:rsidRDefault="005136DF" w:rsidP="007229D1">
      <w:pPr>
        <w:pStyle w:val="NoSpacing"/>
        <w:ind w:left="1134"/>
        <w:jc w:val="both"/>
        <w:rPr>
          <w:rFonts w:asciiTheme="minorHAnsi" w:hAnsiTheme="minorHAnsi"/>
        </w:rPr>
      </w:pPr>
    </w:p>
    <w:p w14:paraId="2AC9A051" w14:textId="4023709A" w:rsidR="00041C0F" w:rsidRDefault="00041C0F" w:rsidP="00294EB2">
      <w:pPr>
        <w:pStyle w:val="NoSpacing"/>
        <w:jc w:val="both"/>
        <w:rPr>
          <w:rFonts w:asciiTheme="minorHAnsi" w:hAnsiTheme="minorHAnsi"/>
        </w:rPr>
      </w:pPr>
    </w:p>
    <w:p w14:paraId="245400CE" w14:textId="6C3F6D6F" w:rsidR="001E3405" w:rsidRPr="00294EB2" w:rsidRDefault="001E3405" w:rsidP="00294EB2">
      <w:pPr>
        <w:pStyle w:val="NoSpacing"/>
        <w:jc w:val="both"/>
        <w:rPr>
          <w:rFonts w:asciiTheme="minorHAnsi" w:hAnsiTheme="minorHAnsi"/>
        </w:rPr>
      </w:pPr>
    </w:p>
    <w:p w14:paraId="5629A56D" w14:textId="347B936A" w:rsidR="00537236" w:rsidRPr="00294EB2" w:rsidRDefault="007749C4" w:rsidP="00294EB2">
      <w:pPr>
        <w:pStyle w:val="NoSpacing"/>
        <w:jc w:val="both"/>
        <w:rPr>
          <w:rFonts w:asciiTheme="minorHAnsi" w:hAnsiTheme="minorHAnsi"/>
        </w:rPr>
      </w:pPr>
      <w:r w:rsidRPr="00294EB2">
        <w:rPr>
          <w:rFonts w:asciiTheme="minorHAnsi" w:hAnsiTheme="minorHAnsi"/>
        </w:rPr>
        <w:t>Tellija</w:t>
      </w:r>
      <w:r w:rsidR="001112A6">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00C03106" w:rsidRPr="00294EB2">
        <w:rPr>
          <w:rFonts w:asciiTheme="minorHAnsi" w:hAnsiTheme="minorHAnsi"/>
        </w:rPr>
        <w:tab/>
      </w:r>
      <w:r w:rsidRPr="00294EB2">
        <w:rPr>
          <w:rFonts w:asciiTheme="minorHAnsi" w:hAnsiTheme="minorHAnsi"/>
        </w:rPr>
        <w:t>Täitja</w:t>
      </w:r>
    </w:p>
    <w:p w14:paraId="397FE897" w14:textId="523A9872" w:rsidR="001E3405" w:rsidRDefault="001E3405" w:rsidP="00294EB2">
      <w:pPr>
        <w:pStyle w:val="NoSpacing"/>
        <w:jc w:val="both"/>
        <w:rPr>
          <w:rFonts w:asciiTheme="minorHAnsi" w:hAnsiTheme="minorHAnsi"/>
        </w:rPr>
      </w:pPr>
    </w:p>
    <w:p w14:paraId="16BC392A" w14:textId="0165CD41" w:rsidR="00537236" w:rsidRPr="00294EB2" w:rsidRDefault="00537236" w:rsidP="00294EB2">
      <w:pPr>
        <w:pStyle w:val="NoSpacing"/>
        <w:jc w:val="both"/>
        <w:rPr>
          <w:rFonts w:asciiTheme="minorHAnsi" w:hAnsiTheme="minorHAnsi"/>
        </w:rPr>
      </w:pPr>
      <w:r w:rsidRPr="00294EB2">
        <w:rPr>
          <w:rFonts w:asciiTheme="minorHAnsi" w:hAnsiTheme="minorHAnsi"/>
        </w:rPr>
        <w:t>(allkirjastatud digitaalselt)</w:t>
      </w:r>
      <w:r w:rsidRPr="00294EB2">
        <w:rPr>
          <w:rFonts w:asciiTheme="minorHAnsi" w:hAnsiTheme="minorHAnsi"/>
        </w:rPr>
        <w:tab/>
      </w:r>
      <w:r w:rsidRPr="00294EB2">
        <w:rPr>
          <w:rFonts w:asciiTheme="minorHAnsi" w:hAnsiTheme="minorHAnsi"/>
        </w:rPr>
        <w:tab/>
      </w:r>
      <w:r w:rsidRPr="00294EB2">
        <w:rPr>
          <w:rFonts w:asciiTheme="minorHAnsi" w:hAnsiTheme="minorHAnsi"/>
        </w:rPr>
        <w:tab/>
      </w:r>
      <w:r w:rsidRPr="00294EB2">
        <w:rPr>
          <w:rFonts w:asciiTheme="minorHAnsi" w:hAnsiTheme="minorHAnsi"/>
        </w:rPr>
        <w:tab/>
      </w:r>
      <w:r w:rsidRPr="00294EB2">
        <w:rPr>
          <w:rFonts w:asciiTheme="minorHAnsi" w:hAnsiTheme="minorHAnsi"/>
        </w:rPr>
        <w:tab/>
      </w:r>
      <w:r w:rsidRPr="00294EB2">
        <w:rPr>
          <w:rFonts w:asciiTheme="minorHAnsi" w:hAnsiTheme="minorHAnsi"/>
        </w:rPr>
        <w:tab/>
        <w:t>(allkirjastatud digitaalselt)</w:t>
      </w:r>
    </w:p>
    <w:p w14:paraId="4DE9CFAE" w14:textId="77777777" w:rsidR="00537236" w:rsidRPr="00294EB2" w:rsidRDefault="00537236" w:rsidP="00294EB2">
      <w:pPr>
        <w:pStyle w:val="NoSpacing"/>
        <w:jc w:val="both"/>
        <w:rPr>
          <w:rFonts w:asciiTheme="minorHAnsi" w:hAnsiTheme="minorHAnsi"/>
        </w:rPr>
      </w:pPr>
    </w:p>
    <w:p w14:paraId="1DD134BC" w14:textId="4A2F1C2A" w:rsidR="00537236" w:rsidRPr="00294EB2" w:rsidRDefault="007F199E" w:rsidP="00294EB2">
      <w:pPr>
        <w:pStyle w:val="NoSpacing"/>
        <w:jc w:val="both"/>
        <w:rPr>
          <w:rFonts w:asciiTheme="minorHAnsi" w:hAnsiTheme="minorHAnsi"/>
        </w:rPr>
      </w:pPr>
      <w:r>
        <w:rPr>
          <w:rFonts w:asciiTheme="minorHAnsi" w:hAnsiTheme="minorHAnsi"/>
        </w:rPr>
        <w:t>_______________</w:t>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2C4709" w:rsidRPr="00294EB2">
        <w:rPr>
          <w:rFonts w:asciiTheme="minorHAnsi" w:hAnsiTheme="minorHAnsi"/>
        </w:rPr>
        <w:t>__________</w:t>
      </w:r>
    </w:p>
    <w:p w14:paraId="473B082B" w14:textId="6F246546" w:rsidR="00E72BE3" w:rsidRPr="00294EB2" w:rsidRDefault="00F53A2E" w:rsidP="00294EB2">
      <w:pPr>
        <w:pStyle w:val="NoSpacing"/>
        <w:jc w:val="both"/>
        <w:rPr>
          <w:rFonts w:asciiTheme="minorHAnsi" w:hAnsiTheme="minorHAnsi"/>
        </w:rPr>
      </w:pPr>
      <w:r>
        <w:rPr>
          <w:rFonts w:asciiTheme="minorHAnsi" w:hAnsiTheme="minorHAnsi"/>
        </w:rPr>
        <w:t>ametikoht</w:t>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r w:rsidR="00537236" w:rsidRPr="00294EB2">
        <w:rPr>
          <w:rFonts w:asciiTheme="minorHAnsi" w:hAnsiTheme="minorHAnsi"/>
        </w:rPr>
        <w:tab/>
      </w:r>
      <w:proofErr w:type="spellStart"/>
      <w:r w:rsidR="002C4709" w:rsidRPr="00294EB2">
        <w:rPr>
          <w:rFonts w:asciiTheme="minorHAnsi" w:hAnsiTheme="minorHAnsi"/>
        </w:rPr>
        <w:t>ametikoht</w:t>
      </w:r>
      <w:proofErr w:type="spellEnd"/>
    </w:p>
    <w:sectPr w:rsidR="00E72BE3" w:rsidRPr="00294EB2" w:rsidSect="00511717">
      <w:footerReference w:type="default" r:id="rId12"/>
      <w:pgSz w:w="11906" w:h="16838"/>
      <w:pgMar w:top="680" w:right="851" w:bottom="680"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2964C" w16cid:durableId="6008A6A2"/>
  <w16cid:commentId w16cid:paraId="438FEA3D" w16cid:durableId="2D3EAFCC"/>
  <w16cid:commentId w16cid:paraId="46A804F4" w16cid:durableId="39059F89"/>
  <w16cid:commentId w16cid:paraId="4EEE57F5" w16cid:durableId="76E8DE42"/>
  <w16cid:commentId w16cid:paraId="61337030" w16cid:durableId="48C9C587"/>
  <w16cid:commentId w16cid:paraId="312C7835" w16cid:durableId="6330823E"/>
  <w16cid:commentId w16cid:paraId="60A56AD1" w16cid:durableId="690A462A"/>
  <w16cid:commentId w16cid:paraId="53249BBC" w16cid:durableId="533CDC73"/>
  <w16cid:commentId w16cid:paraId="5F31F7E5" w16cid:durableId="2BE802B2"/>
  <w16cid:commentId w16cid:paraId="2E7333B7" w16cid:durableId="390C2351"/>
  <w16cid:commentId w16cid:paraId="31F0DF5F" w16cid:durableId="64FAF86E"/>
  <w16cid:commentId w16cid:paraId="0B41E927" w16cid:durableId="55A867F4"/>
  <w16cid:commentId w16cid:paraId="12B0238C" w16cid:durableId="1EA40511"/>
  <w16cid:commentId w16cid:paraId="4D4DA821" w16cid:durableId="32664A4A"/>
  <w16cid:commentId w16cid:paraId="011B406A" w16cid:durableId="62CDF397"/>
  <w16cid:commentId w16cid:paraId="54BC3288" w16cid:durableId="694EBC01"/>
  <w16cid:commentId w16cid:paraId="16FDA6DC" w16cid:durableId="1BBD841D"/>
  <w16cid:commentId w16cid:paraId="0BDED2FF" w16cid:durableId="5B30AD48"/>
  <w16cid:commentId w16cid:paraId="29C45E35" w16cid:durableId="4B299552"/>
  <w16cid:commentId w16cid:paraId="4447ED4B" w16cid:durableId="28243A16"/>
  <w16cid:commentId w16cid:paraId="6F84DADC" w16cid:durableId="10844B05"/>
  <w16cid:commentId w16cid:paraId="3957B228" w16cid:durableId="2E1A120E"/>
  <w16cid:commentId w16cid:paraId="427D41A4" w16cid:durableId="10CB4109"/>
  <w16cid:commentId w16cid:paraId="5D14F910" w16cid:durableId="669EF658"/>
  <w16cid:commentId w16cid:paraId="319D53AD" w16cid:durableId="49ED5A7C"/>
  <w16cid:commentId w16cid:paraId="250160CC" w16cid:durableId="7F930939"/>
  <w16cid:commentId w16cid:paraId="2650CC3C" w16cid:durableId="3940A5ED"/>
  <w16cid:commentId w16cid:paraId="4E4C9D6D" w16cid:durableId="599DAE92"/>
  <w16cid:commentId w16cid:paraId="08C69955" w16cid:durableId="30E49C7B"/>
  <w16cid:commentId w16cid:paraId="5A71F1C5" w16cid:durableId="4EAC83BA"/>
  <w16cid:commentId w16cid:paraId="0B5D376A" w16cid:durableId="44B610EB"/>
  <w16cid:commentId w16cid:paraId="42BBD686" w16cid:durableId="4B3A883B"/>
  <w16cid:commentId w16cid:paraId="4384F724" w16cid:durableId="13D8A4C7"/>
  <w16cid:commentId w16cid:paraId="76BBE2E7" w16cid:durableId="4A6C04ED"/>
  <w16cid:commentId w16cid:paraId="5808F8CD" w16cid:durableId="1963D50B"/>
  <w16cid:commentId w16cid:paraId="3AF0B0B9" w16cid:durableId="6BA3D0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7229" w14:textId="77777777" w:rsidR="002B17EC" w:rsidRDefault="002B17EC" w:rsidP="00F53364">
      <w:pPr>
        <w:spacing w:after="0" w:line="240" w:lineRule="auto"/>
      </w:pPr>
      <w:r>
        <w:separator/>
      </w:r>
    </w:p>
  </w:endnote>
  <w:endnote w:type="continuationSeparator" w:id="0">
    <w:p w14:paraId="275D7317" w14:textId="77777777" w:rsidR="002B17EC" w:rsidRDefault="002B17EC" w:rsidP="00F5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525271"/>
      <w:docPartObj>
        <w:docPartGallery w:val="Page Numbers (Bottom of Page)"/>
        <w:docPartUnique/>
      </w:docPartObj>
    </w:sdtPr>
    <w:sdtEndPr/>
    <w:sdtContent>
      <w:sdt>
        <w:sdtPr>
          <w:id w:val="1728636285"/>
          <w:docPartObj>
            <w:docPartGallery w:val="Page Numbers (Top of Page)"/>
            <w:docPartUnique/>
          </w:docPartObj>
        </w:sdtPr>
        <w:sdtEndPr/>
        <w:sdtContent>
          <w:p w14:paraId="3A2CAB10" w14:textId="646AE85A" w:rsidR="002E572F" w:rsidRDefault="002E572F">
            <w:pPr>
              <w:pStyle w:val="Footer"/>
              <w:jc w:val="center"/>
            </w:pPr>
            <w:r w:rsidRPr="00511717">
              <w:rPr>
                <w:rFonts w:asciiTheme="minorHAnsi" w:hAnsiTheme="minorHAnsi" w:cstheme="minorHAnsi"/>
                <w:bCs/>
                <w:sz w:val="18"/>
              </w:rPr>
              <w:fldChar w:fldCharType="begin"/>
            </w:r>
            <w:r w:rsidRPr="00511717">
              <w:rPr>
                <w:rFonts w:asciiTheme="minorHAnsi" w:hAnsiTheme="minorHAnsi" w:cstheme="minorHAnsi"/>
                <w:bCs/>
                <w:sz w:val="18"/>
              </w:rPr>
              <w:instrText xml:space="preserve"> PAGE </w:instrText>
            </w:r>
            <w:r w:rsidRPr="00511717">
              <w:rPr>
                <w:rFonts w:asciiTheme="minorHAnsi" w:hAnsiTheme="minorHAnsi" w:cstheme="minorHAnsi"/>
                <w:bCs/>
                <w:sz w:val="18"/>
              </w:rPr>
              <w:fldChar w:fldCharType="separate"/>
            </w:r>
            <w:r w:rsidR="00EB2D3F">
              <w:rPr>
                <w:rFonts w:asciiTheme="minorHAnsi" w:hAnsiTheme="minorHAnsi" w:cstheme="minorHAnsi"/>
                <w:bCs/>
                <w:noProof/>
                <w:sz w:val="18"/>
              </w:rPr>
              <w:t>8</w:t>
            </w:r>
            <w:r w:rsidRPr="00511717">
              <w:rPr>
                <w:rFonts w:asciiTheme="minorHAnsi" w:hAnsiTheme="minorHAnsi" w:cstheme="minorHAnsi"/>
                <w:bCs/>
                <w:sz w:val="18"/>
              </w:rPr>
              <w:fldChar w:fldCharType="end"/>
            </w:r>
            <w:r w:rsidRPr="00511717">
              <w:rPr>
                <w:rFonts w:asciiTheme="minorHAnsi" w:hAnsiTheme="minorHAnsi" w:cstheme="minorHAnsi"/>
                <w:sz w:val="18"/>
              </w:rPr>
              <w:t>/</w:t>
            </w:r>
            <w:r w:rsidRPr="00511717">
              <w:rPr>
                <w:rFonts w:asciiTheme="minorHAnsi" w:hAnsiTheme="minorHAnsi" w:cstheme="minorHAnsi"/>
                <w:bCs/>
                <w:sz w:val="18"/>
              </w:rPr>
              <w:fldChar w:fldCharType="begin"/>
            </w:r>
            <w:r w:rsidRPr="00511717">
              <w:rPr>
                <w:rFonts w:asciiTheme="minorHAnsi" w:hAnsiTheme="minorHAnsi" w:cstheme="minorHAnsi"/>
                <w:bCs/>
                <w:sz w:val="18"/>
              </w:rPr>
              <w:instrText xml:space="preserve"> NUMPAGES  </w:instrText>
            </w:r>
            <w:r w:rsidRPr="00511717">
              <w:rPr>
                <w:rFonts w:asciiTheme="minorHAnsi" w:hAnsiTheme="minorHAnsi" w:cstheme="minorHAnsi"/>
                <w:bCs/>
                <w:sz w:val="18"/>
              </w:rPr>
              <w:fldChar w:fldCharType="separate"/>
            </w:r>
            <w:r w:rsidR="00EB2D3F">
              <w:rPr>
                <w:rFonts w:asciiTheme="minorHAnsi" w:hAnsiTheme="minorHAnsi" w:cstheme="minorHAnsi"/>
                <w:bCs/>
                <w:noProof/>
                <w:sz w:val="18"/>
              </w:rPr>
              <w:t>8</w:t>
            </w:r>
            <w:r w:rsidRPr="00511717">
              <w:rPr>
                <w:rFonts w:asciiTheme="minorHAnsi" w:hAnsiTheme="minorHAnsi" w:cstheme="minorHAnsi"/>
                <w:bCs/>
                <w:sz w:val="18"/>
              </w:rPr>
              <w:fldChar w:fldCharType="end"/>
            </w:r>
          </w:p>
        </w:sdtContent>
      </w:sdt>
    </w:sdtContent>
  </w:sdt>
  <w:p w14:paraId="5EAB4746" w14:textId="77777777" w:rsidR="002E572F" w:rsidRDefault="002E5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855E0" w14:textId="77777777" w:rsidR="002B17EC" w:rsidRDefault="002B17EC" w:rsidP="00F53364">
      <w:pPr>
        <w:spacing w:after="0" w:line="240" w:lineRule="auto"/>
      </w:pPr>
      <w:r>
        <w:separator/>
      </w:r>
    </w:p>
  </w:footnote>
  <w:footnote w:type="continuationSeparator" w:id="0">
    <w:p w14:paraId="011973DD" w14:textId="77777777" w:rsidR="002B17EC" w:rsidRDefault="002B17EC" w:rsidP="00F53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D5C0022"/>
    <w:lvl w:ilvl="0">
      <w:start w:val="1"/>
      <w:numFmt w:val="decimal"/>
      <w:lvlText w:val="%1."/>
      <w:lvlJc w:val="left"/>
      <w:pPr>
        <w:tabs>
          <w:tab w:val="num" w:pos="502"/>
        </w:tabs>
      </w:pPr>
      <w:rPr>
        <w:rFonts w:cs="Times New Roman"/>
        <w:b/>
      </w:rPr>
    </w:lvl>
    <w:lvl w:ilvl="1">
      <w:start w:val="1"/>
      <w:numFmt w:val="decimal"/>
      <w:lvlText w:val="%1.%2"/>
      <w:lvlJc w:val="left"/>
      <w:pPr>
        <w:tabs>
          <w:tab w:val="num" w:pos="840"/>
        </w:tabs>
      </w:pPr>
      <w:rPr>
        <w:rFonts w:cs="Times New Roman"/>
        <w:b w:val="0"/>
        <w:strike w:val="0"/>
        <w:color w:val="auto"/>
        <w:u w:val="none"/>
      </w:rPr>
    </w:lvl>
    <w:lvl w:ilvl="2">
      <w:start w:val="1"/>
      <w:numFmt w:val="decimal"/>
      <w:lvlText w:val="%1.%2.%3"/>
      <w:lvlJc w:val="left"/>
      <w:pPr>
        <w:tabs>
          <w:tab w:val="num" w:pos="2400"/>
        </w:tabs>
      </w:pPr>
      <w:rPr>
        <w:rFonts w:cs="Times New Roman"/>
        <w:i w:val="0"/>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1" w15:restartNumberingAfterBreak="0">
    <w:nsid w:val="00586284"/>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871992"/>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B97B6B"/>
    <w:multiLevelType w:val="hybridMultilevel"/>
    <w:tmpl w:val="2FDEC4C4"/>
    <w:lvl w:ilvl="0" w:tplc="43DE2022">
      <w:start w:val="1"/>
      <w:numFmt w:val="bullet"/>
      <w:lvlText w:val=""/>
      <w:lvlJc w:val="left"/>
      <w:pPr>
        <w:ind w:left="2705" w:hanging="360"/>
      </w:pPr>
      <w:rPr>
        <w:rFonts w:ascii="Symbol" w:hAnsi="Symbol" w:hint="default"/>
        <w:color w:val="auto"/>
      </w:rPr>
    </w:lvl>
    <w:lvl w:ilvl="1" w:tplc="04250003" w:tentative="1">
      <w:start w:val="1"/>
      <w:numFmt w:val="bullet"/>
      <w:lvlText w:val="o"/>
      <w:lvlJc w:val="left"/>
      <w:pPr>
        <w:ind w:left="3425" w:hanging="360"/>
      </w:pPr>
      <w:rPr>
        <w:rFonts w:ascii="Courier New" w:hAnsi="Courier New" w:hint="default"/>
      </w:rPr>
    </w:lvl>
    <w:lvl w:ilvl="2" w:tplc="04250005" w:tentative="1">
      <w:start w:val="1"/>
      <w:numFmt w:val="bullet"/>
      <w:lvlText w:val=""/>
      <w:lvlJc w:val="left"/>
      <w:pPr>
        <w:ind w:left="4145" w:hanging="360"/>
      </w:pPr>
      <w:rPr>
        <w:rFonts w:ascii="Wingdings" w:hAnsi="Wingdings" w:hint="default"/>
      </w:rPr>
    </w:lvl>
    <w:lvl w:ilvl="3" w:tplc="04250001" w:tentative="1">
      <w:start w:val="1"/>
      <w:numFmt w:val="bullet"/>
      <w:lvlText w:val=""/>
      <w:lvlJc w:val="left"/>
      <w:pPr>
        <w:ind w:left="4865" w:hanging="360"/>
      </w:pPr>
      <w:rPr>
        <w:rFonts w:ascii="Symbol" w:hAnsi="Symbol" w:hint="default"/>
      </w:rPr>
    </w:lvl>
    <w:lvl w:ilvl="4" w:tplc="04250003" w:tentative="1">
      <w:start w:val="1"/>
      <w:numFmt w:val="bullet"/>
      <w:lvlText w:val="o"/>
      <w:lvlJc w:val="left"/>
      <w:pPr>
        <w:ind w:left="5585" w:hanging="360"/>
      </w:pPr>
      <w:rPr>
        <w:rFonts w:ascii="Courier New" w:hAnsi="Courier New" w:hint="default"/>
      </w:rPr>
    </w:lvl>
    <w:lvl w:ilvl="5" w:tplc="04250005" w:tentative="1">
      <w:start w:val="1"/>
      <w:numFmt w:val="bullet"/>
      <w:lvlText w:val=""/>
      <w:lvlJc w:val="left"/>
      <w:pPr>
        <w:ind w:left="6305" w:hanging="360"/>
      </w:pPr>
      <w:rPr>
        <w:rFonts w:ascii="Wingdings" w:hAnsi="Wingdings" w:hint="default"/>
      </w:rPr>
    </w:lvl>
    <w:lvl w:ilvl="6" w:tplc="04250001" w:tentative="1">
      <w:start w:val="1"/>
      <w:numFmt w:val="bullet"/>
      <w:lvlText w:val=""/>
      <w:lvlJc w:val="left"/>
      <w:pPr>
        <w:ind w:left="7025" w:hanging="360"/>
      </w:pPr>
      <w:rPr>
        <w:rFonts w:ascii="Symbol" w:hAnsi="Symbol" w:hint="default"/>
      </w:rPr>
    </w:lvl>
    <w:lvl w:ilvl="7" w:tplc="04250003" w:tentative="1">
      <w:start w:val="1"/>
      <w:numFmt w:val="bullet"/>
      <w:lvlText w:val="o"/>
      <w:lvlJc w:val="left"/>
      <w:pPr>
        <w:ind w:left="7745" w:hanging="360"/>
      </w:pPr>
      <w:rPr>
        <w:rFonts w:ascii="Courier New" w:hAnsi="Courier New" w:hint="default"/>
      </w:rPr>
    </w:lvl>
    <w:lvl w:ilvl="8" w:tplc="04250005" w:tentative="1">
      <w:start w:val="1"/>
      <w:numFmt w:val="bullet"/>
      <w:lvlText w:val=""/>
      <w:lvlJc w:val="left"/>
      <w:pPr>
        <w:ind w:left="8465" w:hanging="360"/>
      </w:pPr>
      <w:rPr>
        <w:rFonts w:ascii="Wingdings" w:hAnsi="Wingdings" w:hint="default"/>
      </w:rPr>
    </w:lvl>
  </w:abstractNum>
  <w:abstractNum w:abstractNumId="4" w15:restartNumberingAfterBreak="0">
    <w:nsid w:val="08F55B43"/>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7B6ED7"/>
    <w:multiLevelType w:val="hybridMultilevel"/>
    <w:tmpl w:val="05EEB5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1FE00F7"/>
    <w:multiLevelType w:val="hybridMultilevel"/>
    <w:tmpl w:val="7D14E9C0"/>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7" w15:restartNumberingAfterBreak="0">
    <w:nsid w:val="13F251B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BB6CC1"/>
    <w:multiLevelType w:val="multilevel"/>
    <w:tmpl w:val="0160F760"/>
    <w:lvl w:ilvl="0">
      <w:start w:val="2"/>
      <w:numFmt w:val="decimal"/>
      <w:lvlText w:val="%1"/>
      <w:lvlJc w:val="left"/>
      <w:pPr>
        <w:ind w:left="450" w:hanging="450"/>
      </w:pPr>
      <w:rPr>
        <w:rFonts w:cs="Times New Roman" w:hint="default"/>
      </w:rPr>
    </w:lvl>
    <w:lvl w:ilvl="1">
      <w:start w:val="3"/>
      <w:numFmt w:val="decimal"/>
      <w:lvlText w:val="%1.%2"/>
      <w:lvlJc w:val="left"/>
      <w:pPr>
        <w:ind w:left="630" w:hanging="450"/>
      </w:pPr>
      <w:rPr>
        <w:rFonts w:cs="Times New Roman" w:hint="default"/>
      </w:rPr>
    </w:lvl>
    <w:lvl w:ilvl="2">
      <w:start w:val="1"/>
      <w:numFmt w:val="decimal"/>
      <w:lvlText w:val="%1.4.%3."/>
      <w:lvlJc w:val="left"/>
      <w:pPr>
        <w:ind w:left="4406" w:hanging="720"/>
      </w:pPr>
      <w:rPr>
        <w:rFonts w:cs="Times New Roman" w:hint="default"/>
      </w:rPr>
    </w:lvl>
    <w:lvl w:ilvl="3">
      <w:start w:val="1"/>
      <w:numFmt w:val="decimal"/>
      <w:lvlText w:val="3.4.%4."/>
      <w:lvlJc w:val="left"/>
      <w:pPr>
        <w:ind w:left="1854"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9" w15:restartNumberingAfterBreak="0">
    <w:nsid w:val="1E4E4C52"/>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E7A0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275D68"/>
    <w:multiLevelType w:val="multilevel"/>
    <w:tmpl w:val="50121746"/>
    <w:lvl w:ilvl="0">
      <w:start w:val="4"/>
      <w:numFmt w:val="decimal"/>
      <w:lvlText w:val="%1"/>
      <w:lvlJc w:val="left"/>
      <w:pPr>
        <w:ind w:left="620" w:hanging="620"/>
      </w:pPr>
      <w:rPr>
        <w:rFonts w:hint="default"/>
      </w:rPr>
    </w:lvl>
    <w:lvl w:ilvl="1">
      <w:start w:val="1"/>
      <w:numFmt w:val="decimal"/>
      <w:lvlText w:val="%1.%2"/>
      <w:lvlJc w:val="left"/>
      <w:pPr>
        <w:ind w:left="1187" w:hanging="620"/>
      </w:pPr>
      <w:rPr>
        <w:rFonts w:hint="default"/>
        <w:b/>
      </w:rPr>
    </w:lvl>
    <w:lvl w:ilvl="2">
      <w:start w:val="4"/>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FE113F4"/>
    <w:multiLevelType w:val="multilevel"/>
    <w:tmpl w:val="9488CC94"/>
    <w:lvl w:ilvl="0">
      <w:start w:val="1"/>
      <w:numFmt w:val="decimal"/>
      <w:suff w:val="space"/>
      <w:lvlText w:val="%1."/>
      <w:lvlJc w:val="left"/>
      <w:pPr>
        <w:ind w:left="360" w:hanging="360"/>
      </w:pPr>
      <w:rPr>
        <w:rFonts w:asciiTheme="minorHAnsi" w:hAnsiTheme="minorHAnsi" w:cstheme="minorHAnsi" w:hint="default"/>
        <w:b/>
        <w:color w:val="auto"/>
      </w:rPr>
    </w:lvl>
    <w:lvl w:ilvl="1">
      <w:start w:val="1"/>
      <w:numFmt w:val="decimal"/>
      <w:suff w:val="space"/>
      <w:lvlText w:val="%1.%2."/>
      <w:lvlJc w:val="left"/>
      <w:pPr>
        <w:ind w:left="792" w:hanging="432"/>
      </w:pPr>
      <w:rPr>
        <w:rFonts w:asciiTheme="minorHAnsi" w:hAnsiTheme="minorHAnsi" w:cstheme="minorHAnsi" w:hint="default"/>
        <w:b w:val="0"/>
        <w:color w:val="auto"/>
        <w:sz w:val="22"/>
        <w:szCs w:val="22"/>
      </w:rPr>
    </w:lvl>
    <w:lvl w:ilvl="2">
      <w:start w:val="1"/>
      <w:numFmt w:val="decimal"/>
      <w:suff w:val="space"/>
      <w:lvlText w:val="%1.%2.%3."/>
      <w:lvlJc w:val="left"/>
      <w:pPr>
        <w:ind w:left="1224" w:hanging="504"/>
      </w:pPr>
      <w:rPr>
        <w:rFonts w:hint="default"/>
        <w:b w:val="0"/>
        <w:color w:val="auto"/>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B07460"/>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CF72B9"/>
    <w:multiLevelType w:val="multilevel"/>
    <w:tmpl w:val="7F7E810A"/>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FE55E9"/>
    <w:multiLevelType w:val="multilevel"/>
    <w:tmpl w:val="6F023DD6"/>
    <w:lvl w:ilvl="0">
      <w:start w:val="1"/>
      <w:numFmt w:val="decimal"/>
      <w:lvlText w:val="%1."/>
      <w:lvlJc w:val="left"/>
      <w:pPr>
        <w:ind w:left="360" w:hanging="360"/>
      </w:pPr>
      <w:rPr>
        <w:rFonts w:cs="Times New Roman" w:hint="default"/>
      </w:rPr>
    </w:lvl>
    <w:lvl w:ilvl="1">
      <w:start w:val="1"/>
      <w:numFmt w:val="decimal"/>
      <w:lvlText w:val="%1.%2."/>
      <w:lvlJc w:val="left"/>
      <w:pPr>
        <w:ind w:left="792" w:hanging="338"/>
      </w:pPr>
      <w:rPr>
        <w:rFonts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64B6BFC"/>
    <w:multiLevelType w:val="multilevel"/>
    <w:tmpl w:val="50BA78CE"/>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997" w:hanging="720"/>
      </w:pPr>
      <w:rPr>
        <w:rFonts w:cs="Times New Roman" w:hint="default"/>
        <w:b w:val="0"/>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3.3.%4."/>
      <w:lvlJc w:val="left"/>
      <w:pPr>
        <w:ind w:left="2782"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B9E39ED"/>
    <w:multiLevelType w:val="hybridMultilevel"/>
    <w:tmpl w:val="0B82D26E"/>
    <w:lvl w:ilvl="0" w:tplc="04250001">
      <w:start w:val="1"/>
      <w:numFmt w:val="bullet"/>
      <w:lvlText w:val=""/>
      <w:lvlJc w:val="left"/>
      <w:pPr>
        <w:ind w:left="2574" w:hanging="360"/>
      </w:pPr>
      <w:rPr>
        <w:rFonts w:ascii="Symbol" w:hAnsi="Symbol" w:hint="default"/>
      </w:rPr>
    </w:lvl>
    <w:lvl w:ilvl="1" w:tplc="04250003" w:tentative="1">
      <w:start w:val="1"/>
      <w:numFmt w:val="bullet"/>
      <w:lvlText w:val="o"/>
      <w:lvlJc w:val="left"/>
      <w:pPr>
        <w:ind w:left="3294" w:hanging="360"/>
      </w:pPr>
      <w:rPr>
        <w:rFonts w:ascii="Courier New" w:hAnsi="Courier New" w:hint="default"/>
      </w:rPr>
    </w:lvl>
    <w:lvl w:ilvl="2" w:tplc="04250005" w:tentative="1">
      <w:start w:val="1"/>
      <w:numFmt w:val="bullet"/>
      <w:lvlText w:val=""/>
      <w:lvlJc w:val="left"/>
      <w:pPr>
        <w:ind w:left="4014" w:hanging="360"/>
      </w:pPr>
      <w:rPr>
        <w:rFonts w:ascii="Wingdings" w:hAnsi="Wingdings" w:hint="default"/>
      </w:rPr>
    </w:lvl>
    <w:lvl w:ilvl="3" w:tplc="04250001">
      <w:start w:val="1"/>
      <w:numFmt w:val="bullet"/>
      <w:lvlText w:val=""/>
      <w:lvlJc w:val="left"/>
      <w:pPr>
        <w:ind w:left="4734" w:hanging="360"/>
      </w:pPr>
      <w:rPr>
        <w:rFonts w:ascii="Symbol" w:hAnsi="Symbol" w:hint="default"/>
      </w:rPr>
    </w:lvl>
    <w:lvl w:ilvl="4" w:tplc="04250003" w:tentative="1">
      <w:start w:val="1"/>
      <w:numFmt w:val="bullet"/>
      <w:lvlText w:val="o"/>
      <w:lvlJc w:val="left"/>
      <w:pPr>
        <w:ind w:left="5454" w:hanging="360"/>
      </w:pPr>
      <w:rPr>
        <w:rFonts w:ascii="Courier New" w:hAnsi="Courier New" w:hint="default"/>
      </w:rPr>
    </w:lvl>
    <w:lvl w:ilvl="5" w:tplc="04250005" w:tentative="1">
      <w:start w:val="1"/>
      <w:numFmt w:val="bullet"/>
      <w:lvlText w:val=""/>
      <w:lvlJc w:val="left"/>
      <w:pPr>
        <w:ind w:left="6174" w:hanging="360"/>
      </w:pPr>
      <w:rPr>
        <w:rFonts w:ascii="Wingdings" w:hAnsi="Wingdings" w:hint="default"/>
      </w:rPr>
    </w:lvl>
    <w:lvl w:ilvl="6" w:tplc="04250001" w:tentative="1">
      <w:start w:val="1"/>
      <w:numFmt w:val="bullet"/>
      <w:lvlText w:val=""/>
      <w:lvlJc w:val="left"/>
      <w:pPr>
        <w:ind w:left="6894" w:hanging="360"/>
      </w:pPr>
      <w:rPr>
        <w:rFonts w:ascii="Symbol" w:hAnsi="Symbol" w:hint="default"/>
      </w:rPr>
    </w:lvl>
    <w:lvl w:ilvl="7" w:tplc="04250003" w:tentative="1">
      <w:start w:val="1"/>
      <w:numFmt w:val="bullet"/>
      <w:lvlText w:val="o"/>
      <w:lvlJc w:val="left"/>
      <w:pPr>
        <w:ind w:left="7614" w:hanging="360"/>
      </w:pPr>
      <w:rPr>
        <w:rFonts w:ascii="Courier New" w:hAnsi="Courier New" w:hint="default"/>
      </w:rPr>
    </w:lvl>
    <w:lvl w:ilvl="8" w:tplc="04250005" w:tentative="1">
      <w:start w:val="1"/>
      <w:numFmt w:val="bullet"/>
      <w:lvlText w:val=""/>
      <w:lvlJc w:val="left"/>
      <w:pPr>
        <w:ind w:left="8334" w:hanging="360"/>
      </w:pPr>
      <w:rPr>
        <w:rFonts w:ascii="Wingdings" w:hAnsi="Wingdings" w:hint="default"/>
      </w:rPr>
    </w:lvl>
  </w:abstractNum>
  <w:abstractNum w:abstractNumId="18" w15:restartNumberingAfterBreak="0">
    <w:nsid w:val="5226415E"/>
    <w:multiLevelType w:val="multilevel"/>
    <w:tmpl w:val="B46C4A22"/>
    <w:lvl w:ilvl="0">
      <w:start w:val="1"/>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999"/>
        </w:tabs>
        <w:ind w:left="999" w:hanging="432"/>
      </w:pPr>
      <w:rPr>
        <w:rFonts w:cs="Times New Roman" w:hint="default"/>
        <w:i w:val="0"/>
      </w:rPr>
    </w:lvl>
    <w:lvl w:ilvl="2">
      <w:start w:val="1"/>
      <w:numFmt w:val="decimal"/>
      <w:lvlText w:val="14.%2.%3."/>
      <w:lvlJc w:val="left"/>
      <w:pPr>
        <w:tabs>
          <w:tab w:val="num" w:pos="2279"/>
        </w:tabs>
        <w:ind w:left="2063"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952625A"/>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9D76E5"/>
    <w:multiLevelType w:val="multilevel"/>
    <w:tmpl w:val="3490CD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57057C8"/>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0B5D53"/>
    <w:multiLevelType w:val="multilevel"/>
    <w:tmpl w:val="8222BA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87F29EC"/>
    <w:multiLevelType w:val="hybridMultilevel"/>
    <w:tmpl w:val="F0DA7EF4"/>
    <w:lvl w:ilvl="0" w:tplc="04250001">
      <w:start w:val="1"/>
      <w:numFmt w:val="bullet"/>
      <w:lvlText w:val=""/>
      <w:lvlJc w:val="left"/>
      <w:pPr>
        <w:ind w:left="2705" w:hanging="360"/>
      </w:pPr>
      <w:rPr>
        <w:rFonts w:ascii="Symbol" w:hAnsi="Symbol" w:hint="default"/>
      </w:rPr>
    </w:lvl>
    <w:lvl w:ilvl="1" w:tplc="04250003" w:tentative="1">
      <w:start w:val="1"/>
      <w:numFmt w:val="bullet"/>
      <w:lvlText w:val="o"/>
      <w:lvlJc w:val="left"/>
      <w:pPr>
        <w:ind w:left="3425" w:hanging="360"/>
      </w:pPr>
      <w:rPr>
        <w:rFonts w:ascii="Courier New" w:hAnsi="Courier New" w:hint="default"/>
      </w:rPr>
    </w:lvl>
    <w:lvl w:ilvl="2" w:tplc="04250005" w:tentative="1">
      <w:start w:val="1"/>
      <w:numFmt w:val="bullet"/>
      <w:lvlText w:val=""/>
      <w:lvlJc w:val="left"/>
      <w:pPr>
        <w:ind w:left="4145" w:hanging="360"/>
      </w:pPr>
      <w:rPr>
        <w:rFonts w:ascii="Wingdings" w:hAnsi="Wingdings" w:hint="default"/>
      </w:rPr>
    </w:lvl>
    <w:lvl w:ilvl="3" w:tplc="04250001" w:tentative="1">
      <w:start w:val="1"/>
      <w:numFmt w:val="bullet"/>
      <w:lvlText w:val=""/>
      <w:lvlJc w:val="left"/>
      <w:pPr>
        <w:ind w:left="4865" w:hanging="360"/>
      </w:pPr>
      <w:rPr>
        <w:rFonts w:ascii="Symbol" w:hAnsi="Symbol" w:hint="default"/>
      </w:rPr>
    </w:lvl>
    <w:lvl w:ilvl="4" w:tplc="04250003" w:tentative="1">
      <w:start w:val="1"/>
      <w:numFmt w:val="bullet"/>
      <w:lvlText w:val="o"/>
      <w:lvlJc w:val="left"/>
      <w:pPr>
        <w:ind w:left="5585" w:hanging="360"/>
      </w:pPr>
      <w:rPr>
        <w:rFonts w:ascii="Courier New" w:hAnsi="Courier New" w:hint="default"/>
      </w:rPr>
    </w:lvl>
    <w:lvl w:ilvl="5" w:tplc="04250005" w:tentative="1">
      <w:start w:val="1"/>
      <w:numFmt w:val="bullet"/>
      <w:lvlText w:val=""/>
      <w:lvlJc w:val="left"/>
      <w:pPr>
        <w:ind w:left="6305" w:hanging="360"/>
      </w:pPr>
      <w:rPr>
        <w:rFonts w:ascii="Wingdings" w:hAnsi="Wingdings" w:hint="default"/>
      </w:rPr>
    </w:lvl>
    <w:lvl w:ilvl="6" w:tplc="04250001" w:tentative="1">
      <w:start w:val="1"/>
      <w:numFmt w:val="bullet"/>
      <w:lvlText w:val=""/>
      <w:lvlJc w:val="left"/>
      <w:pPr>
        <w:ind w:left="7025" w:hanging="360"/>
      </w:pPr>
      <w:rPr>
        <w:rFonts w:ascii="Symbol" w:hAnsi="Symbol" w:hint="default"/>
      </w:rPr>
    </w:lvl>
    <w:lvl w:ilvl="7" w:tplc="04250003" w:tentative="1">
      <w:start w:val="1"/>
      <w:numFmt w:val="bullet"/>
      <w:lvlText w:val="o"/>
      <w:lvlJc w:val="left"/>
      <w:pPr>
        <w:ind w:left="7745" w:hanging="360"/>
      </w:pPr>
      <w:rPr>
        <w:rFonts w:ascii="Courier New" w:hAnsi="Courier New" w:hint="default"/>
      </w:rPr>
    </w:lvl>
    <w:lvl w:ilvl="8" w:tplc="04250005" w:tentative="1">
      <w:start w:val="1"/>
      <w:numFmt w:val="bullet"/>
      <w:lvlText w:val=""/>
      <w:lvlJc w:val="left"/>
      <w:pPr>
        <w:ind w:left="8465" w:hanging="360"/>
      </w:pPr>
      <w:rPr>
        <w:rFonts w:ascii="Wingdings" w:hAnsi="Wingdings" w:hint="default"/>
      </w:rPr>
    </w:lvl>
  </w:abstractNum>
  <w:abstractNum w:abstractNumId="24" w15:restartNumberingAfterBreak="0">
    <w:nsid w:val="688C19ED"/>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C71C29"/>
    <w:multiLevelType w:val="multilevel"/>
    <w:tmpl w:val="1EF2B3BA"/>
    <w:lvl w:ilvl="0">
      <w:start w:val="3"/>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15:restartNumberingAfterBreak="0">
    <w:nsid w:val="72377CF8"/>
    <w:multiLevelType w:val="multilevel"/>
    <w:tmpl w:val="8222BA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4B3285"/>
    <w:multiLevelType w:val="multilevel"/>
    <w:tmpl w:val="56487CF6"/>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34170C"/>
    <w:multiLevelType w:val="multilevel"/>
    <w:tmpl w:val="8CBC9E18"/>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6"/>
  </w:num>
  <w:num w:numId="3">
    <w:abstractNumId w:val="8"/>
  </w:num>
  <w:num w:numId="4">
    <w:abstractNumId w:val="17"/>
  </w:num>
  <w:num w:numId="5">
    <w:abstractNumId w:val="23"/>
  </w:num>
  <w:num w:numId="6">
    <w:abstractNumId w:val="6"/>
  </w:num>
  <w:num w:numId="7">
    <w:abstractNumId w:val="18"/>
  </w:num>
  <w:num w:numId="8">
    <w:abstractNumId w:val="25"/>
  </w:num>
  <w:num w:numId="9">
    <w:abstractNumId w:val="11"/>
  </w:num>
  <w:num w:numId="10">
    <w:abstractNumId w:val="12"/>
  </w:num>
  <w:num w:numId="11">
    <w:abstractNumId w:val="14"/>
  </w:num>
  <w:num w:numId="12">
    <w:abstractNumId w:val="20"/>
  </w:num>
  <w:num w:numId="13">
    <w:abstractNumId w:val="15"/>
  </w:num>
  <w:num w:numId="14">
    <w:abstractNumId w:val="9"/>
  </w:num>
  <w:num w:numId="15">
    <w:abstractNumId w:val="26"/>
  </w:num>
  <w:num w:numId="16">
    <w:abstractNumId w:val="22"/>
  </w:num>
  <w:num w:numId="17">
    <w:abstractNumId w:val="27"/>
  </w:num>
  <w:num w:numId="18">
    <w:abstractNumId w:val="24"/>
  </w:num>
  <w:num w:numId="19">
    <w:abstractNumId w:val="28"/>
  </w:num>
  <w:num w:numId="20">
    <w:abstractNumId w:val="19"/>
  </w:num>
  <w:num w:numId="21">
    <w:abstractNumId w:val="4"/>
  </w:num>
  <w:num w:numId="22">
    <w:abstractNumId w:val="7"/>
  </w:num>
  <w:num w:numId="23">
    <w:abstractNumId w:val="5"/>
  </w:num>
  <w:num w:numId="24">
    <w:abstractNumId w:val="13"/>
  </w:num>
  <w:num w:numId="25">
    <w:abstractNumId w:val="21"/>
  </w:num>
  <w:num w:numId="26">
    <w:abstractNumId w:val="10"/>
  </w:num>
  <w:num w:numId="27">
    <w:abstractNumId w:val="1"/>
  </w:num>
  <w:num w:numId="28">
    <w:abstractNumId w:val="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5E"/>
    <w:rsid w:val="000024CF"/>
    <w:rsid w:val="00003DD4"/>
    <w:rsid w:val="00004242"/>
    <w:rsid w:val="000042F8"/>
    <w:rsid w:val="000044F2"/>
    <w:rsid w:val="00007104"/>
    <w:rsid w:val="0001366A"/>
    <w:rsid w:val="0002069F"/>
    <w:rsid w:val="00020979"/>
    <w:rsid w:val="000229B4"/>
    <w:rsid w:val="00022C6F"/>
    <w:rsid w:val="000233A6"/>
    <w:rsid w:val="00023CD4"/>
    <w:rsid w:val="00027365"/>
    <w:rsid w:val="00033861"/>
    <w:rsid w:val="0003538B"/>
    <w:rsid w:val="00040550"/>
    <w:rsid w:val="00041A62"/>
    <w:rsid w:val="00041C0F"/>
    <w:rsid w:val="000459A8"/>
    <w:rsid w:val="0005440D"/>
    <w:rsid w:val="0005495C"/>
    <w:rsid w:val="00055555"/>
    <w:rsid w:val="000559B7"/>
    <w:rsid w:val="000566D2"/>
    <w:rsid w:val="00056C6A"/>
    <w:rsid w:val="00057559"/>
    <w:rsid w:val="00057C6D"/>
    <w:rsid w:val="00057ECA"/>
    <w:rsid w:val="00060065"/>
    <w:rsid w:val="0006079D"/>
    <w:rsid w:val="00061139"/>
    <w:rsid w:val="000614FD"/>
    <w:rsid w:val="00064609"/>
    <w:rsid w:val="0006517E"/>
    <w:rsid w:val="00067264"/>
    <w:rsid w:val="00072F37"/>
    <w:rsid w:val="0007306E"/>
    <w:rsid w:val="00073877"/>
    <w:rsid w:val="00073887"/>
    <w:rsid w:val="00074A2A"/>
    <w:rsid w:val="000771C8"/>
    <w:rsid w:val="00077EAC"/>
    <w:rsid w:val="000801A0"/>
    <w:rsid w:val="00080F60"/>
    <w:rsid w:val="0008355A"/>
    <w:rsid w:val="00083CB3"/>
    <w:rsid w:val="0009007D"/>
    <w:rsid w:val="00094AE8"/>
    <w:rsid w:val="00097B5F"/>
    <w:rsid w:val="00097B9E"/>
    <w:rsid w:val="000A1738"/>
    <w:rsid w:val="000A1848"/>
    <w:rsid w:val="000A38B5"/>
    <w:rsid w:val="000A46D8"/>
    <w:rsid w:val="000A761B"/>
    <w:rsid w:val="000B176C"/>
    <w:rsid w:val="000B37E7"/>
    <w:rsid w:val="000B4277"/>
    <w:rsid w:val="000B5A02"/>
    <w:rsid w:val="000C3F33"/>
    <w:rsid w:val="000C4157"/>
    <w:rsid w:val="000C4570"/>
    <w:rsid w:val="000C6A45"/>
    <w:rsid w:val="000D0257"/>
    <w:rsid w:val="000D3533"/>
    <w:rsid w:val="000E2797"/>
    <w:rsid w:val="000E3C2D"/>
    <w:rsid w:val="000E77A3"/>
    <w:rsid w:val="000F02C4"/>
    <w:rsid w:val="000F0C34"/>
    <w:rsid w:val="000F4892"/>
    <w:rsid w:val="000F5ECD"/>
    <w:rsid w:val="000F735B"/>
    <w:rsid w:val="00100288"/>
    <w:rsid w:val="00101982"/>
    <w:rsid w:val="00102018"/>
    <w:rsid w:val="0010572B"/>
    <w:rsid w:val="00105F04"/>
    <w:rsid w:val="00106E1A"/>
    <w:rsid w:val="001106BC"/>
    <w:rsid w:val="00110FB0"/>
    <w:rsid w:val="001112A6"/>
    <w:rsid w:val="001116D4"/>
    <w:rsid w:val="0011171F"/>
    <w:rsid w:val="001118AD"/>
    <w:rsid w:val="00112426"/>
    <w:rsid w:val="00112A1A"/>
    <w:rsid w:val="00113DE3"/>
    <w:rsid w:val="0011437C"/>
    <w:rsid w:val="00114754"/>
    <w:rsid w:val="00115794"/>
    <w:rsid w:val="001163B6"/>
    <w:rsid w:val="00116974"/>
    <w:rsid w:val="00116B1A"/>
    <w:rsid w:val="00121EB7"/>
    <w:rsid w:val="00122443"/>
    <w:rsid w:val="00123930"/>
    <w:rsid w:val="00123D1E"/>
    <w:rsid w:val="00124D4F"/>
    <w:rsid w:val="00125737"/>
    <w:rsid w:val="0013038A"/>
    <w:rsid w:val="001309BA"/>
    <w:rsid w:val="00132E63"/>
    <w:rsid w:val="00134671"/>
    <w:rsid w:val="0013683E"/>
    <w:rsid w:val="00137A84"/>
    <w:rsid w:val="001411C4"/>
    <w:rsid w:val="0014125A"/>
    <w:rsid w:val="00141A18"/>
    <w:rsid w:val="001462D9"/>
    <w:rsid w:val="00147796"/>
    <w:rsid w:val="00150371"/>
    <w:rsid w:val="00151B14"/>
    <w:rsid w:val="001538F6"/>
    <w:rsid w:val="001656CA"/>
    <w:rsid w:val="00166888"/>
    <w:rsid w:val="00171799"/>
    <w:rsid w:val="001735F5"/>
    <w:rsid w:val="001761E1"/>
    <w:rsid w:val="001777E1"/>
    <w:rsid w:val="00180E3F"/>
    <w:rsid w:val="00182119"/>
    <w:rsid w:val="0018578E"/>
    <w:rsid w:val="0018637D"/>
    <w:rsid w:val="001867D0"/>
    <w:rsid w:val="0018772D"/>
    <w:rsid w:val="001909DE"/>
    <w:rsid w:val="00193579"/>
    <w:rsid w:val="00195441"/>
    <w:rsid w:val="00197266"/>
    <w:rsid w:val="0019727D"/>
    <w:rsid w:val="00197D6C"/>
    <w:rsid w:val="001B151A"/>
    <w:rsid w:val="001B2581"/>
    <w:rsid w:val="001B4BB9"/>
    <w:rsid w:val="001C1861"/>
    <w:rsid w:val="001C36CD"/>
    <w:rsid w:val="001D0506"/>
    <w:rsid w:val="001D06DB"/>
    <w:rsid w:val="001D110E"/>
    <w:rsid w:val="001D1B96"/>
    <w:rsid w:val="001D1FA7"/>
    <w:rsid w:val="001D2836"/>
    <w:rsid w:val="001D5976"/>
    <w:rsid w:val="001E0435"/>
    <w:rsid w:val="001E0FD2"/>
    <w:rsid w:val="001E2B5C"/>
    <w:rsid w:val="001E32EE"/>
    <w:rsid w:val="001E3405"/>
    <w:rsid w:val="001E38C8"/>
    <w:rsid w:val="001F1BE2"/>
    <w:rsid w:val="001F59AE"/>
    <w:rsid w:val="001F5C43"/>
    <w:rsid w:val="001F6883"/>
    <w:rsid w:val="001F7BB7"/>
    <w:rsid w:val="00202BAC"/>
    <w:rsid w:val="002053AB"/>
    <w:rsid w:val="00206B33"/>
    <w:rsid w:val="002155B4"/>
    <w:rsid w:val="00217808"/>
    <w:rsid w:val="00221ACE"/>
    <w:rsid w:val="00222BE5"/>
    <w:rsid w:val="00223980"/>
    <w:rsid w:val="002262D6"/>
    <w:rsid w:val="00227176"/>
    <w:rsid w:val="00231A8D"/>
    <w:rsid w:val="00232870"/>
    <w:rsid w:val="00235F4B"/>
    <w:rsid w:val="00240626"/>
    <w:rsid w:val="00241216"/>
    <w:rsid w:val="00241D5C"/>
    <w:rsid w:val="00242085"/>
    <w:rsid w:val="00244065"/>
    <w:rsid w:val="0024449A"/>
    <w:rsid w:val="00251AAD"/>
    <w:rsid w:val="00253F0F"/>
    <w:rsid w:val="002558E5"/>
    <w:rsid w:val="002566B4"/>
    <w:rsid w:val="0025727E"/>
    <w:rsid w:val="00257854"/>
    <w:rsid w:val="00260F37"/>
    <w:rsid w:val="00263A18"/>
    <w:rsid w:val="00263C68"/>
    <w:rsid w:val="0026659D"/>
    <w:rsid w:val="00266973"/>
    <w:rsid w:val="00267A65"/>
    <w:rsid w:val="0027017D"/>
    <w:rsid w:val="002737AD"/>
    <w:rsid w:val="002745AA"/>
    <w:rsid w:val="0027473F"/>
    <w:rsid w:val="00276536"/>
    <w:rsid w:val="00276F53"/>
    <w:rsid w:val="0027779B"/>
    <w:rsid w:val="002806E0"/>
    <w:rsid w:val="0028123C"/>
    <w:rsid w:val="00290A34"/>
    <w:rsid w:val="00290BDD"/>
    <w:rsid w:val="002913E3"/>
    <w:rsid w:val="00291867"/>
    <w:rsid w:val="00291AED"/>
    <w:rsid w:val="00294EB2"/>
    <w:rsid w:val="002A01C1"/>
    <w:rsid w:val="002A2D52"/>
    <w:rsid w:val="002A4D13"/>
    <w:rsid w:val="002A7BB5"/>
    <w:rsid w:val="002B17EC"/>
    <w:rsid w:val="002B36A1"/>
    <w:rsid w:val="002B3928"/>
    <w:rsid w:val="002C1AAF"/>
    <w:rsid w:val="002C4709"/>
    <w:rsid w:val="002C5BF6"/>
    <w:rsid w:val="002C6141"/>
    <w:rsid w:val="002C6A1A"/>
    <w:rsid w:val="002D0004"/>
    <w:rsid w:val="002D0377"/>
    <w:rsid w:val="002D0487"/>
    <w:rsid w:val="002D554A"/>
    <w:rsid w:val="002D7E08"/>
    <w:rsid w:val="002E0223"/>
    <w:rsid w:val="002E1440"/>
    <w:rsid w:val="002E15B4"/>
    <w:rsid w:val="002E2DD0"/>
    <w:rsid w:val="002E572F"/>
    <w:rsid w:val="002F0A00"/>
    <w:rsid w:val="002F166E"/>
    <w:rsid w:val="002F312F"/>
    <w:rsid w:val="00300331"/>
    <w:rsid w:val="0030148E"/>
    <w:rsid w:val="00301D4A"/>
    <w:rsid w:val="00306824"/>
    <w:rsid w:val="00310E26"/>
    <w:rsid w:val="0031416F"/>
    <w:rsid w:val="00316F4E"/>
    <w:rsid w:val="00317550"/>
    <w:rsid w:val="00324F1F"/>
    <w:rsid w:val="00327FCF"/>
    <w:rsid w:val="00332D9E"/>
    <w:rsid w:val="00335562"/>
    <w:rsid w:val="0033789F"/>
    <w:rsid w:val="00342C9D"/>
    <w:rsid w:val="003445E8"/>
    <w:rsid w:val="00344A28"/>
    <w:rsid w:val="00346274"/>
    <w:rsid w:val="00346570"/>
    <w:rsid w:val="003519E8"/>
    <w:rsid w:val="00351DFE"/>
    <w:rsid w:val="00352305"/>
    <w:rsid w:val="00354048"/>
    <w:rsid w:val="00356EA4"/>
    <w:rsid w:val="00367E2B"/>
    <w:rsid w:val="00373452"/>
    <w:rsid w:val="00375955"/>
    <w:rsid w:val="003847F8"/>
    <w:rsid w:val="003854C6"/>
    <w:rsid w:val="00386B41"/>
    <w:rsid w:val="00394E04"/>
    <w:rsid w:val="003A0894"/>
    <w:rsid w:val="003A16CA"/>
    <w:rsid w:val="003A43C8"/>
    <w:rsid w:val="003A469D"/>
    <w:rsid w:val="003A4FA2"/>
    <w:rsid w:val="003A5FAF"/>
    <w:rsid w:val="003A6816"/>
    <w:rsid w:val="003B04D8"/>
    <w:rsid w:val="003B15E6"/>
    <w:rsid w:val="003B2523"/>
    <w:rsid w:val="003B287B"/>
    <w:rsid w:val="003B44D2"/>
    <w:rsid w:val="003B516D"/>
    <w:rsid w:val="003B55B5"/>
    <w:rsid w:val="003B628D"/>
    <w:rsid w:val="003B6BA1"/>
    <w:rsid w:val="003B6CC5"/>
    <w:rsid w:val="003C01B7"/>
    <w:rsid w:val="003C0D7D"/>
    <w:rsid w:val="003C39AA"/>
    <w:rsid w:val="003C3B2B"/>
    <w:rsid w:val="003C63CC"/>
    <w:rsid w:val="003D1060"/>
    <w:rsid w:val="003D150F"/>
    <w:rsid w:val="003D2D8D"/>
    <w:rsid w:val="003D655E"/>
    <w:rsid w:val="003E2521"/>
    <w:rsid w:val="003E2792"/>
    <w:rsid w:val="003E2EEE"/>
    <w:rsid w:val="003E4951"/>
    <w:rsid w:val="003E6166"/>
    <w:rsid w:val="003F14B3"/>
    <w:rsid w:val="003F484D"/>
    <w:rsid w:val="003F496A"/>
    <w:rsid w:val="003F74A9"/>
    <w:rsid w:val="004010B9"/>
    <w:rsid w:val="00403FF3"/>
    <w:rsid w:val="00407965"/>
    <w:rsid w:val="00412B18"/>
    <w:rsid w:val="00412C08"/>
    <w:rsid w:val="0041393D"/>
    <w:rsid w:val="00413A37"/>
    <w:rsid w:val="00414D13"/>
    <w:rsid w:val="00420427"/>
    <w:rsid w:val="004255CD"/>
    <w:rsid w:val="004308B8"/>
    <w:rsid w:val="00430C37"/>
    <w:rsid w:val="00430D2A"/>
    <w:rsid w:val="00432733"/>
    <w:rsid w:val="00433A2E"/>
    <w:rsid w:val="00437195"/>
    <w:rsid w:val="00437995"/>
    <w:rsid w:val="00437F99"/>
    <w:rsid w:val="00445D24"/>
    <w:rsid w:val="004505BB"/>
    <w:rsid w:val="00455526"/>
    <w:rsid w:val="00455CEA"/>
    <w:rsid w:val="00456013"/>
    <w:rsid w:val="004573CD"/>
    <w:rsid w:val="00457BAA"/>
    <w:rsid w:val="004603EE"/>
    <w:rsid w:val="00461E7D"/>
    <w:rsid w:val="0046524D"/>
    <w:rsid w:val="004667E5"/>
    <w:rsid w:val="00473787"/>
    <w:rsid w:val="0047438F"/>
    <w:rsid w:val="00476DAC"/>
    <w:rsid w:val="00480BF3"/>
    <w:rsid w:val="00481C04"/>
    <w:rsid w:val="00482979"/>
    <w:rsid w:val="004829BC"/>
    <w:rsid w:val="004830B6"/>
    <w:rsid w:val="00484A2A"/>
    <w:rsid w:val="00484AED"/>
    <w:rsid w:val="004868AD"/>
    <w:rsid w:val="00486F37"/>
    <w:rsid w:val="00493312"/>
    <w:rsid w:val="00493E38"/>
    <w:rsid w:val="00494006"/>
    <w:rsid w:val="00497071"/>
    <w:rsid w:val="004A053D"/>
    <w:rsid w:val="004A33AA"/>
    <w:rsid w:val="004A50FD"/>
    <w:rsid w:val="004A6246"/>
    <w:rsid w:val="004A6CEA"/>
    <w:rsid w:val="004B1361"/>
    <w:rsid w:val="004B2841"/>
    <w:rsid w:val="004B2BEB"/>
    <w:rsid w:val="004B3BFA"/>
    <w:rsid w:val="004B3C49"/>
    <w:rsid w:val="004C2A06"/>
    <w:rsid w:val="004C5A64"/>
    <w:rsid w:val="004D0F76"/>
    <w:rsid w:val="004D139C"/>
    <w:rsid w:val="004D3325"/>
    <w:rsid w:val="004D7493"/>
    <w:rsid w:val="004D785F"/>
    <w:rsid w:val="004E4553"/>
    <w:rsid w:val="004E506E"/>
    <w:rsid w:val="004F1365"/>
    <w:rsid w:val="004F1CAC"/>
    <w:rsid w:val="004F4C57"/>
    <w:rsid w:val="004F513D"/>
    <w:rsid w:val="004F53D1"/>
    <w:rsid w:val="00500CF9"/>
    <w:rsid w:val="00501A3E"/>
    <w:rsid w:val="00506FED"/>
    <w:rsid w:val="00507E0B"/>
    <w:rsid w:val="00511717"/>
    <w:rsid w:val="005125AC"/>
    <w:rsid w:val="005136DF"/>
    <w:rsid w:val="0051389D"/>
    <w:rsid w:val="00513AE0"/>
    <w:rsid w:val="005172E7"/>
    <w:rsid w:val="00517698"/>
    <w:rsid w:val="00524E0D"/>
    <w:rsid w:val="00524FE4"/>
    <w:rsid w:val="00537236"/>
    <w:rsid w:val="00544ADF"/>
    <w:rsid w:val="00545648"/>
    <w:rsid w:val="005463B7"/>
    <w:rsid w:val="00546EB5"/>
    <w:rsid w:val="00552ECE"/>
    <w:rsid w:val="00554D99"/>
    <w:rsid w:val="00556C93"/>
    <w:rsid w:val="00562812"/>
    <w:rsid w:val="005678E3"/>
    <w:rsid w:val="0057023D"/>
    <w:rsid w:val="00571125"/>
    <w:rsid w:val="00572801"/>
    <w:rsid w:val="00573ACB"/>
    <w:rsid w:val="00575E3F"/>
    <w:rsid w:val="00575EDE"/>
    <w:rsid w:val="005769F8"/>
    <w:rsid w:val="00580AC9"/>
    <w:rsid w:val="00581522"/>
    <w:rsid w:val="005816CC"/>
    <w:rsid w:val="00584335"/>
    <w:rsid w:val="00586E52"/>
    <w:rsid w:val="0059439F"/>
    <w:rsid w:val="005946C9"/>
    <w:rsid w:val="005A2C31"/>
    <w:rsid w:val="005A4C72"/>
    <w:rsid w:val="005A7343"/>
    <w:rsid w:val="005A7B27"/>
    <w:rsid w:val="005B0A29"/>
    <w:rsid w:val="005B0E98"/>
    <w:rsid w:val="005B4392"/>
    <w:rsid w:val="005B48F3"/>
    <w:rsid w:val="005C1A7F"/>
    <w:rsid w:val="005C5985"/>
    <w:rsid w:val="005C74EE"/>
    <w:rsid w:val="005C7B00"/>
    <w:rsid w:val="005D0328"/>
    <w:rsid w:val="005D1839"/>
    <w:rsid w:val="005D3B4C"/>
    <w:rsid w:val="005D45B3"/>
    <w:rsid w:val="005D4B41"/>
    <w:rsid w:val="005D7BA4"/>
    <w:rsid w:val="005E06DB"/>
    <w:rsid w:val="005E10C1"/>
    <w:rsid w:val="005E329A"/>
    <w:rsid w:val="005E3F0E"/>
    <w:rsid w:val="005E49F5"/>
    <w:rsid w:val="005E539C"/>
    <w:rsid w:val="005F0094"/>
    <w:rsid w:val="005F22AD"/>
    <w:rsid w:val="005F309F"/>
    <w:rsid w:val="005F3DD2"/>
    <w:rsid w:val="005F5C93"/>
    <w:rsid w:val="006015C2"/>
    <w:rsid w:val="00601AAD"/>
    <w:rsid w:val="00604AA5"/>
    <w:rsid w:val="006068F0"/>
    <w:rsid w:val="00606B26"/>
    <w:rsid w:val="00611A50"/>
    <w:rsid w:val="00611DE7"/>
    <w:rsid w:val="006121B8"/>
    <w:rsid w:val="006156F4"/>
    <w:rsid w:val="00621CCA"/>
    <w:rsid w:val="00621EAD"/>
    <w:rsid w:val="00622C5C"/>
    <w:rsid w:val="0062360E"/>
    <w:rsid w:val="00624D11"/>
    <w:rsid w:val="0062758F"/>
    <w:rsid w:val="006275D4"/>
    <w:rsid w:val="00627C80"/>
    <w:rsid w:val="006327E6"/>
    <w:rsid w:val="006333D7"/>
    <w:rsid w:val="0063351F"/>
    <w:rsid w:val="00634DDF"/>
    <w:rsid w:val="00635CB2"/>
    <w:rsid w:val="0063695A"/>
    <w:rsid w:val="00640D72"/>
    <w:rsid w:val="0064268E"/>
    <w:rsid w:val="00643CEA"/>
    <w:rsid w:val="00644E17"/>
    <w:rsid w:val="00645422"/>
    <w:rsid w:val="00647085"/>
    <w:rsid w:val="006471B5"/>
    <w:rsid w:val="0065373B"/>
    <w:rsid w:val="006539BB"/>
    <w:rsid w:val="00654476"/>
    <w:rsid w:val="0065576A"/>
    <w:rsid w:val="006605B5"/>
    <w:rsid w:val="0066105E"/>
    <w:rsid w:val="006647D9"/>
    <w:rsid w:val="006652EF"/>
    <w:rsid w:val="00667F54"/>
    <w:rsid w:val="00671645"/>
    <w:rsid w:val="00671964"/>
    <w:rsid w:val="006719DB"/>
    <w:rsid w:val="00672563"/>
    <w:rsid w:val="006741CA"/>
    <w:rsid w:val="0068181D"/>
    <w:rsid w:val="0068425D"/>
    <w:rsid w:val="006939DF"/>
    <w:rsid w:val="00695064"/>
    <w:rsid w:val="006A0714"/>
    <w:rsid w:val="006A338F"/>
    <w:rsid w:val="006A4CE1"/>
    <w:rsid w:val="006A5DFD"/>
    <w:rsid w:val="006A6635"/>
    <w:rsid w:val="006A7497"/>
    <w:rsid w:val="006A752F"/>
    <w:rsid w:val="006B19B1"/>
    <w:rsid w:val="006B30B4"/>
    <w:rsid w:val="006B42C3"/>
    <w:rsid w:val="006B55B9"/>
    <w:rsid w:val="006B6826"/>
    <w:rsid w:val="006B7192"/>
    <w:rsid w:val="006B7B0E"/>
    <w:rsid w:val="006C004D"/>
    <w:rsid w:val="006C2806"/>
    <w:rsid w:val="006C548A"/>
    <w:rsid w:val="006D2506"/>
    <w:rsid w:val="006D32DE"/>
    <w:rsid w:val="006D479A"/>
    <w:rsid w:val="006D4DC2"/>
    <w:rsid w:val="006D512D"/>
    <w:rsid w:val="006D5F29"/>
    <w:rsid w:val="006D65FD"/>
    <w:rsid w:val="006D7008"/>
    <w:rsid w:val="006E40CE"/>
    <w:rsid w:val="006E4460"/>
    <w:rsid w:val="006E5764"/>
    <w:rsid w:val="006E704C"/>
    <w:rsid w:val="006F00AC"/>
    <w:rsid w:val="006F3850"/>
    <w:rsid w:val="006F6944"/>
    <w:rsid w:val="007016FB"/>
    <w:rsid w:val="0070589D"/>
    <w:rsid w:val="00707366"/>
    <w:rsid w:val="00707471"/>
    <w:rsid w:val="00710506"/>
    <w:rsid w:val="0071206B"/>
    <w:rsid w:val="00712B80"/>
    <w:rsid w:val="007169D7"/>
    <w:rsid w:val="007176BC"/>
    <w:rsid w:val="00720350"/>
    <w:rsid w:val="00721808"/>
    <w:rsid w:val="007229D1"/>
    <w:rsid w:val="00725A4D"/>
    <w:rsid w:val="007262DF"/>
    <w:rsid w:val="00727452"/>
    <w:rsid w:val="00727514"/>
    <w:rsid w:val="00727ECC"/>
    <w:rsid w:val="00731B4D"/>
    <w:rsid w:val="007329A4"/>
    <w:rsid w:val="00737BC6"/>
    <w:rsid w:val="00740915"/>
    <w:rsid w:val="00742A1A"/>
    <w:rsid w:val="0074372E"/>
    <w:rsid w:val="00743C59"/>
    <w:rsid w:val="00744B15"/>
    <w:rsid w:val="00747727"/>
    <w:rsid w:val="007478D6"/>
    <w:rsid w:val="00753C49"/>
    <w:rsid w:val="00756422"/>
    <w:rsid w:val="00760731"/>
    <w:rsid w:val="007622AB"/>
    <w:rsid w:val="00762527"/>
    <w:rsid w:val="00764454"/>
    <w:rsid w:val="00764BB5"/>
    <w:rsid w:val="00771DC4"/>
    <w:rsid w:val="0077308D"/>
    <w:rsid w:val="007748A5"/>
    <w:rsid w:val="007749C4"/>
    <w:rsid w:val="0077669C"/>
    <w:rsid w:val="0077760F"/>
    <w:rsid w:val="00780F11"/>
    <w:rsid w:val="00783AC0"/>
    <w:rsid w:val="00785A5C"/>
    <w:rsid w:val="0078648C"/>
    <w:rsid w:val="00786700"/>
    <w:rsid w:val="00787FED"/>
    <w:rsid w:val="00792356"/>
    <w:rsid w:val="007960C6"/>
    <w:rsid w:val="00796248"/>
    <w:rsid w:val="007A018C"/>
    <w:rsid w:val="007A48D9"/>
    <w:rsid w:val="007A5AB8"/>
    <w:rsid w:val="007A6B0F"/>
    <w:rsid w:val="007B26BB"/>
    <w:rsid w:val="007B41F1"/>
    <w:rsid w:val="007B4BF4"/>
    <w:rsid w:val="007C23B7"/>
    <w:rsid w:val="007C23F4"/>
    <w:rsid w:val="007C27B3"/>
    <w:rsid w:val="007C2A9F"/>
    <w:rsid w:val="007C4F1E"/>
    <w:rsid w:val="007C5CAD"/>
    <w:rsid w:val="007C641B"/>
    <w:rsid w:val="007D08DB"/>
    <w:rsid w:val="007D1E17"/>
    <w:rsid w:val="007D2EF8"/>
    <w:rsid w:val="007D46BC"/>
    <w:rsid w:val="007D7034"/>
    <w:rsid w:val="007E0840"/>
    <w:rsid w:val="007E5203"/>
    <w:rsid w:val="007F199E"/>
    <w:rsid w:val="007F2574"/>
    <w:rsid w:val="007F2B03"/>
    <w:rsid w:val="007F71DE"/>
    <w:rsid w:val="008002BD"/>
    <w:rsid w:val="0080179D"/>
    <w:rsid w:val="00802778"/>
    <w:rsid w:val="00810BF5"/>
    <w:rsid w:val="00815A5A"/>
    <w:rsid w:val="00817AB7"/>
    <w:rsid w:val="00824507"/>
    <w:rsid w:val="00824D32"/>
    <w:rsid w:val="00826976"/>
    <w:rsid w:val="008325E9"/>
    <w:rsid w:val="00833DEA"/>
    <w:rsid w:val="008373D8"/>
    <w:rsid w:val="008407FC"/>
    <w:rsid w:val="008422D3"/>
    <w:rsid w:val="00842465"/>
    <w:rsid w:val="0084536F"/>
    <w:rsid w:val="00850218"/>
    <w:rsid w:val="00852B6A"/>
    <w:rsid w:val="0085376D"/>
    <w:rsid w:val="00856E60"/>
    <w:rsid w:val="00857C24"/>
    <w:rsid w:val="008607DA"/>
    <w:rsid w:val="00861451"/>
    <w:rsid w:val="00862CFA"/>
    <w:rsid w:val="00867EFC"/>
    <w:rsid w:val="00867F64"/>
    <w:rsid w:val="00870178"/>
    <w:rsid w:val="0087034E"/>
    <w:rsid w:val="00870A00"/>
    <w:rsid w:val="00870CCB"/>
    <w:rsid w:val="00870EDA"/>
    <w:rsid w:val="008720B3"/>
    <w:rsid w:val="008732AE"/>
    <w:rsid w:val="0087387E"/>
    <w:rsid w:val="0087412D"/>
    <w:rsid w:val="00874E9B"/>
    <w:rsid w:val="00876DB7"/>
    <w:rsid w:val="00876FF2"/>
    <w:rsid w:val="00881374"/>
    <w:rsid w:val="00885BDC"/>
    <w:rsid w:val="00885BEA"/>
    <w:rsid w:val="0088697A"/>
    <w:rsid w:val="00890248"/>
    <w:rsid w:val="00892D9B"/>
    <w:rsid w:val="008935D6"/>
    <w:rsid w:val="00893A3B"/>
    <w:rsid w:val="00894021"/>
    <w:rsid w:val="0089577E"/>
    <w:rsid w:val="00896266"/>
    <w:rsid w:val="00896A82"/>
    <w:rsid w:val="008A3C5B"/>
    <w:rsid w:val="008A585E"/>
    <w:rsid w:val="008B3AFF"/>
    <w:rsid w:val="008B4726"/>
    <w:rsid w:val="008C11C4"/>
    <w:rsid w:val="008C1C0E"/>
    <w:rsid w:val="008C32BC"/>
    <w:rsid w:val="008C3B15"/>
    <w:rsid w:val="008C7494"/>
    <w:rsid w:val="008C7873"/>
    <w:rsid w:val="008D1F91"/>
    <w:rsid w:val="008D208A"/>
    <w:rsid w:val="008D56EE"/>
    <w:rsid w:val="008D5B91"/>
    <w:rsid w:val="008D6D7F"/>
    <w:rsid w:val="008D7A50"/>
    <w:rsid w:val="008D7ABD"/>
    <w:rsid w:val="008E3CEC"/>
    <w:rsid w:val="008E4719"/>
    <w:rsid w:val="008E4914"/>
    <w:rsid w:val="008E4999"/>
    <w:rsid w:val="008E4A4C"/>
    <w:rsid w:val="008E79EE"/>
    <w:rsid w:val="008F007F"/>
    <w:rsid w:val="008F02BF"/>
    <w:rsid w:val="008F1606"/>
    <w:rsid w:val="008F317A"/>
    <w:rsid w:val="008F32D2"/>
    <w:rsid w:val="008F6837"/>
    <w:rsid w:val="008F7487"/>
    <w:rsid w:val="00903AA0"/>
    <w:rsid w:val="00903F05"/>
    <w:rsid w:val="009046A7"/>
    <w:rsid w:val="00906B0B"/>
    <w:rsid w:val="00910209"/>
    <w:rsid w:val="00910923"/>
    <w:rsid w:val="00911724"/>
    <w:rsid w:val="0091191D"/>
    <w:rsid w:val="00913976"/>
    <w:rsid w:val="009145F4"/>
    <w:rsid w:val="00915805"/>
    <w:rsid w:val="009204BD"/>
    <w:rsid w:val="00921914"/>
    <w:rsid w:val="00922FB9"/>
    <w:rsid w:val="0092348E"/>
    <w:rsid w:val="009303D3"/>
    <w:rsid w:val="0093189D"/>
    <w:rsid w:val="0093796F"/>
    <w:rsid w:val="009404E2"/>
    <w:rsid w:val="00940EFA"/>
    <w:rsid w:val="00946663"/>
    <w:rsid w:val="009516AA"/>
    <w:rsid w:val="00951741"/>
    <w:rsid w:val="009536D1"/>
    <w:rsid w:val="00957755"/>
    <w:rsid w:val="009577E7"/>
    <w:rsid w:val="00957AC3"/>
    <w:rsid w:val="00957D07"/>
    <w:rsid w:val="00960A7B"/>
    <w:rsid w:val="00961AF8"/>
    <w:rsid w:val="00961F3B"/>
    <w:rsid w:val="00963C72"/>
    <w:rsid w:val="00970768"/>
    <w:rsid w:val="00971254"/>
    <w:rsid w:val="00980398"/>
    <w:rsid w:val="009818AC"/>
    <w:rsid w:val="00981939"/>
    <w:rsid w:val="00983B02"/>
    <w:rsid w:val="00984414"/>
    <w:rsid w:val="00985070"/>
    <w:rsid w:val="009875AA"/>
    <w:rsid w:val="00990323"/>
    <w:rsid w:val="009907FB"/>
    <w:rsid w:val="00994949"/>
    <w:rsid w:val="00996830"/>
    <w:rsid w:val="00996A41"/>
    <w:rsid w:val="00996D70"/>
    <w:rsid w:val="009A186A"/>
    <w:rsid w:val="009A2914"/>
    <w:rsid w:val="009A3E4B"/>
    <w:rsid w:val="009A4DB8"/>
    <w:rsid w:val="009A5FEB"/>
    <w:rsid w:val="009A73BC"/>
    <w:rsid w:val="009B1DBA"/>
    <w:rsid w:val="009B3828"/>
    <w:rsid w:val="009B3FBF"/>
    <w:rsid w:val="009B5D87"/>
    <w:rsid w:val="009C1937"/>
    <w:rsid w:val="009C1C94"/>
    <w:rsid w:val="009C39B8"/>
    <w:rsid w:val="009C4D7E"/>
    <w:rsid w:val="009D053B"/>
    <w:rsid w:val="009D1B42"/>
    <w:rsid w:val="009D2F10"/>
    <w:rsid w:val="009D4570"/>
    <w:rsid w:val="009E20DC"/>
    <w:rsid w:val="009E3516"/>
    <w:rsid w:val="009E4651"/>
    <w:rsid w:val="009E5651"/>
    <w:rsid w:val="009E7A29"/>
    <w:rsid w:val="009F0FC2"/>
    <w:rsid w:val="009F180A"/>
    <w:rsid w:val="009F31D9"/>
    <w:rsid w:val="009F42E7"/>
    <w:rsid w:val="009F5116"/>
    <w:rsid w:val="009F5816"/>
    <w:rsid w:val="009F619D"/>
    <w:rsid w:val="00A00231"/>
    <w:rsid w:val="00A0453D"/>
    <w:rsid w:val="00A051D4"/>
    <w:rsid w:val="00A05A12"/>
    <w:rsid w:val="00A0730F"/>
    <w:rsid w:val="00A10E10"/>
    <w:rsid w:val="00A12096"/>
    <w:rsid w:val="00A12927"/>
    <w:rsid w:val="00A1365D"/>
    <w:rsid w:val="00A13A8E"/>
    <w:rsid w:val="00A13D0C"/>
    <w:rsid w:val="00A1677C"/>
    <w:rsid w:val="00A21DA0"/>
    <w:rsid w:val="00A222AA"/>
    <w:rsid w:val="00A246BA"/>
    <w:rsid w:val="00A2710E"/>
    <w:rsid w:val="00A27EF8"/>
    <w:rsid w:val="00A30ABE"/>
    <w:rsid w:val="00A333E2"/>
    <w:rsid w:val="00A34D45"/>
    <w:rsid w:val="00A3572E"/>
    <w:rsid w:val="00A364E7"/>
    <w:rsid w:val="00A36BE1"/>
    <w:rsid w:val="00A40A8F"/>
    <w:rsid w:val="00A415EA"/>
    <w:rsid w:val="00A446E9"/>
    <w:rsid w:val="00A46485"/>
    <w:rsid w:val="00A4697A"/>
    <w:rsid w:val="00A47B43"/>
    <w:rsid w:val="00A51CE9"/>
    <w:rsid w:val="00A5223A"/>
    <w:rsid w:val="00A52B75"/>
    <w:rsid w:val="00A56037"/>
    <w:rsid w:val="00A62C1D"/>
    <w:rsid w:val="00A658BF"/>
    <w:rsid w:val="00A66C4A"/>
    <w:rsid w:val="00A7160C"/>
    <w:rsid w:val="00A719FA"/>
    <w:rsid w:val="00A7301D"/>
    <w:rsid w:val="00A76E26"/>
    <w:rsid w:val="00A84BA3"/>
    <w:rsid w:val="00A85B75"/>
    <w:rsid w:val="00A85E4C"/>
    <w:rsid w:val="00A860EF"/>
    <w:rsid w:val="00A905C1"/>
    <w:rsid w:val="00A91443"/>
    <w:rsid w:val="00A91962"/>
    <w:rsid w:val="00A94433"/>
    <w:rsid w:val="00A94588"/>
    <w:rsid w:val="00A97ECC"/>
    <w:rsid w:val="00AA0ABA"/>
    <w:rsid w:val="00AA11FA"/>
    <w:rsid w:val="00AA38F6"/>
    <w:rsid w:val="00AA76C4"/>
    <w:rsid w:val="00AB143B"/>
    <w:rsid w:val="00AB25CF"/>
    <w:rsid w:val="00AB3416"/>
    <w:rsid w:val="00AB445E"/>
    <w:rsid w:val="00AB4F96"/>
    <w:rsid w:val="00AC4C5D"/>
    <w:rsid w:val="00AC68E6"/>
    <w:rsid w:val="00AC735A"/>
    <w:rsid w:val="00AC75A4"/>
    <w:rsid w:val="00AC762B"/>
    <w:rsid w:val="00AD0DC2"/>
    <w:rsid w:val="00AD0EFA"/>
    <w:rsid w:val="00AD0F05"/>
    <w:rsid w:val="00AD0FD2"/>
    <w:rsid w:val="00AD14F6"/>
    <w:rsid w:val="00AD2A4A"/>
    <w:rsid w:val="00AD33DD"/>
    <w:rsid w:val="00AD55AE"/>
    <w:rsid w:val="00AE0D3E"/>
    <w:rsid w:val="00AE1A01"/>
    <w:rsid w:val="00AE7EBD"/>
    <w:rsid w:val="00AF15DB"/>
    <w:rsid w:val="00AF2752"/>
    <w:rsid w:val="00AF75D1"/>
    <w:rsid w:val="00B013C3"/>
    <w:rsid w:val="00B030E4"/>
    <w:rsid w:val="00B03E56"/>
    <w:rsid w:val="00B053D5"/>
    <w:rsid w:val="00B05E80"/>
    <w:rsid w:val="00B067CD"/>
    <w:rsid w:val="00B14143"/>
    <w:rsid w:val="00B160AB"/>
    <w:rsid w:val="00B163E2"/>
    <w:rsid w:val="00B168EF"/>
    <w:rsid w:val="00B22DAA"/>
    <w:rsid w:val="00B30BA8"/>
    <w:rsid w:val="00B30BDC"/>
    <w:rsid w:val="00B31633"/>
    <w:rsid w:val="00B3296F"/>
    <w:rsid w:val="00B32D22"/>
    <w:rsid w:val="00B34E98"/>
    <w:rsid w:val="00B352BB"/>
    <w:rsid w:val="00B37AB2"/>
    <w:rsid w:val="00B46180"/>
    <w:rsid w:val="00B5050C"/>
    <w:rsid w:val="00B51F18"/>
    <w:rsid w:val="00B52C47"/>
    <w:rsid w:val="00B538C8"/>
    <w:rsid w:val="00B5596C"/>
    <w:rsid w:val="00B561DA"/>
    <w:rsid w:val="00B5733A"/>
    <w:rsid w:val="00B615B7"/>
    <w:rsid w:val="00B63196"/>
    <w:rsid w:val="00B669D3"/>
    <w:rsid w:val="00B675B0"/>
    <w:rsid w:val="00B70594"/>
    <w:rsid w:val="00B76943"/>
    <w:rsid w:val="00B77782"/>
    <w:rsid w:val="00B84AE4"/>
    <w:rsid w:val="00B84B19"/>
    <w:rsid w:val="00B86D8D"/>
    <w:rsid w:val="00B9169B"/>
    <w:rsid w:val="00B91943"/>
    <w:rsid w:val="00B9433C"/>
    <w:rsid w:val="00B94438"/>
    <w:rsid w:val="00B957C8"/>
    <w:rsid w:val="00B95AB5"/>
    <w:rsid w:val="00B965B0"/>
    <w:rsid w:val="00B978C3"/>
    <w:rsid w:val="00BA6CDE"/>
    <w:rsid w:val="00BA718B"/>
    <w:rsid w:val="00BB1784"/>
    <w:rsid w:val="00BB25D7"/>
    <w:rsid w:val="00BB597B"/>
    <w:rsid w:val="00BB5B17"/>
    <w:rsid w:val="00BC24B8"/>
    <w:rsid w:val="00BC4827"/>
    <w:rsid w:val="00BC5FBD"/>
    <w:rsid w:val="00BC61F1"/>
    <w:rsid w:val="00BD073A"/>
    <w:rsid w:val="00BD26A5"/>
    <w:rsid w:val="00BD348B"/>
    <w:rsid w:val="00BD4843"/>
    <w:rsid w:val="00BE0E41"/>
    <w:rsid w:val="00BE1AA6"/>
    <w:rsid w:val="00BE1FBA"/>
    <w:rsid w:val="00BE67B7"/>
    <w:rsid w:val="00BF1FEF"/>
    <w:rsid w:val="00BF268D"/>
    <w:rsid w:val="00BF3F89"/>
    <w:rsid w:val="00BF6599"/>
    <w:rsid w:val="00BF65F1"/>
    <w:rsid w:val="00BF7EE9"/>
    <w:rsid w:val="00C014A4"/>
    <w:rsid w:val="00C02884"/>
    <w:rsid w:val="00C03106"/>
    <w:rsid w:val="00C0349A"/>
    <w:rsid w:val="00C0447F"/>
    <w:rsid w:val="00C0550B"/>
    <w:rsid w:val="00C058D5"/>
    <w:rsid w:val="00C05A64"/>
    <w:rsid w:val="00C05BA0"/>
    <w:rsid w:val="00C07FAF"/>
    <w:rsid w:val="00C10220"/>
    <w:rsid w:val="00C14AD3"/>
    <w:rsid w:val="00C14BF7"/>
    <w:rsid w:val="00C163BD"/>
    <w:rsid w:val="00C2095B"/>
    <w:rsid w:val="00C20B57"/>
    <w:rsid w:val="00C21CF2"/>
    <w:rsid w:val="00C24F0A"/>
    <w:rsid w:val="00C27644"/>
    <w:rsid w:val="00C3193A"/>
    <w:rsid w:val="00C327ED"/>
    <w:rsid w:val="00C327F3"/>
    <w:rsid w:val="00C33B45"/>
    <w:rsid w:val="00C42D39"/>
    <w:rsid w:val="00C43DDF"/>
    <w:rsid w:val="00C45393"/>
    <w:rsid w:val="00C4549D"/>
    <w:rsid w:val="00C46279"/>
    <w:rsid w:val="00C4638D"/>
    <w:rsid w:val="00C50727"/>
    <w:rsid w:val="00C50769"/>
    <w:rsid w:val="00C51A93"/>
    <w:rsid w:val="00C51D6B"/>
    <w:rsid w:val="00C56888"/>
    <w:rsid w:val="00C56AB8"/>
    <w:rsid w:val="00C5780A"/>
    <w:rsid w:val="00C57D5E"/>
    <w:rsid w:val="00C636E7"/>
    <w:rsid w:val="00C642AA"/>
    <w:rsid w:val="00C67EBD"/>
    <w:rsid w:val="00C71D77"/>
    <w:rsid w:val="00C73B60"/>
    <w:rsid w:val="00C74876"/>
    <w:rsid w:val="00C751C8"/>
    <w:rsid w:val="00C76D93"/>
    <w:rsid w:val="00C76D98"/>
    <w:rsid w:val="00C817B1"/>
    <w:rsid w:val="00C820E3"/>
    <w:rsid w:val="00C82E3B"/>
    <w:rsid w:val="00C842A1"/>
    <w:rsid w:val="00C84536"/>
    <w:rsid w:val="00C85326"/>
    <w:rsid w:val="00C9096D"/>
    <w:rsid w:val="00C915AE"/>
    <w:rsid w:val="00C915F6"/>
    <w:rsid w:val="00C91E59"/>
    <w:rsid w:val="00C92294"/>
    <w:rsid w:val="00C92296"/>
    <w:rsid w:val="00C92BCA"/>
    <w:rsid w:val="00C97929"/>
    <w:rsid w:val="00CA1DCD"/>
    <w:rsid w:val="00CA2F9B"/>
    <w:rsid w:val="00CA3295"/>
    <w:rsid w:val="00CA380C"/>
    <w:rsid w:val="00CA3B7B"/>
    <w:rsid w:val="00CA4BBF"/>
    <w:rsid w:val="00CA6D54"/>
    <w:rsid w:val="00CA7165"/>
    <w:rsid w:val="00CA7446"/>
    <w:rsid w:val="00CB1C35"/>
    <w:rsid w:val="00CB259B"/>
    <w:rsid w:val="00CB2CB0"/>
    <w:rsid w:val="00CB659B"/>
    <w:rsid w:val="00CB701E"/>
    <w:rsid w:val="00CC22EF"/>
    <w:rsid w:val="00CC410F"/>
    <w:rsid w:val="00CC4AC1"/>
    <w:rsid w:val="00CC5925"/>
    <w:rsid w:val="00CD2A07"/>
    <w:rsid w:val="00CD538B"/>
    <w:rsid w:val="00CD58A9"/>
    <w:rsid w:val="00CD6179"/>
    <w:rsid w:val="00CD73A7"/>
    <w:rsid w:val="00CE0AC0"/>
    <w:rsid w:val="00CE315B"/>
    <w:rsid w:val="00CE3623"/>
    <w:rsid w:val="00CE37FF"/>
    <w:rsid w:val="00CE46CC"/>
    <w:rsid w:val="00CE6E68"/>
    <w:rsid w:val="00CF1521"/>
    <w:rsid w:val="00CF19D3"/>
    <w:rsid w:val="00CF266A"/>
    <w:rsid w:val="00CF45BE"/>
    <w:rsid w:val="00CF4981"/>
    <w:rsid w:val="00CF6DB3"/>
    <w:rsid w:val="00CF7205"/>
    <w:rsid w:val="00CF75A2"/>
    <w:rsid w:val="00D050F9"/>
    <w:rsid w:val="00D05E06"/>
    <w:rsid w:val="00D07B70"/>
    <w:rsid w:val="00D10D7A"/>
    <w:rsid w:val="00D129B9"/>
    <w:rsid w:val="00D151BD"/>
    <w:rsid w:val="00D215B3"/>
    <w:rsid w:val="00D22892"/>
    <w:rsid w:val="00D22A9F"/>
    <w:rsid w:val="00D2451B"/>
    <w:rsid w:val="00D31730"/>
    <w:rsid w:val="00D31C1F"/>
    <w:rsid w:val="00D3225B"/>
    <w:rsid w:val="00D32C49"/>
    <w:rsid w:val="00D35B1B"/>
    <w:rsid w:val="00D3735B"/>
    <w:rsid w:val="00D3768C"/>
    <w:rsid w:val="00D4104B"/>
    <w:rsid w:val="00D42D4D"/>
    <w:rsid w:val="00D437F6"/>
    <w:rsid w:val="00D44165"/>
    <w:rsid w:val="00D4437E"/>
    <w:rsid w:val="00D467B6"/>
    <w:rsid w:val="00D524EB"/>
    <w:rsid w:val="00D52D98"/>
    <w:rsid w:val="00D53152"/>
    <w:rsid w:val="00D53DE2"/>
    <w:rsid w:val="00D57DBA"/>
    <w:rsid w:val="00D71810"/>
    <w:rsid w:val="00D77CA2"/>
    <w:rsid w:val="00D848E0"/>
    <w:rsid w:val="00D85800"/>
    <w:rsid w:val="00D85D87"/>
    <w:rsid w:val="00D85F77"/>
    <w:rsid w:val="00D95125"/>
    <w:rsid w:val="00D97C57"/>
    <w:rsid w:val="00DA0087"/>
    <w:rsid w:val="00DA0900"/>
    <w:rsid w:val="00DA0CC2"/>
    <w:rsid w:val="00DA1309"/>
    <w:rsid w:val="00DA34F2"/>
    <w:rsid w:val="00DA364E"/>
    <w:rsid w:val="00DA5873"/>
    <w:rsid w:val="00DA624B"/>
    <w:rsid w:val="00DB06AE"/>
    <w:rsid w:val="00DB57E3"/>
    <w:rsid w:val="00DB5D63"/>
    <w:rsid w:val="00DB7A57"/>
    <w:rsid w:val="00DC0349"/>
    <w:rsid w:val="00DC35E5"/>
    <w:rsid w:val="00DC5305"/>
    <w:rsid w:val="00DC57BD"/>
    <w:rsid w:val="00DD0152"/>
    <w:rsid w:val="00DD0B94"/>
    <w:rsid w:val="00DD1BAF"/>
    <w:rsid w:val="00DD4014"/>
    <w:rsid w:val="00DD55C3"/>
    <w:rsid w:val="00DD6120"/>
    <w:rsid w:val="00DD6543"/>
    <w:rsid w:val="00DD6904"/>
    <w:rsid w:val="00DD6DCE"/>
    <w:rsid w:val="00DE2688"/>
    <w:rsid w:val="00DE74F3"/>
    <w:rsid w:val="00DE78B8"/>
    <w:rsid w:val="00DF130C"/>
    <w:rsid w:val="00DF135B"/>
    <w:rsid w:val="00DF218D"/>
    <w:rsid w:val="00DF5E57"/>
    <w:rsid w:val="00DF614F"/>
    <w:rsid w:val="00DF6E54"/>
    <w:rsid w:val="00E02D11"/>
    <w:rsid w:val="00E03ABB"/>
    <w:rsid w:val="00E107BC"/>
    <w:rsid w:val="00E11F88"/>
    <w:rsid w:val="00E123D6"/>
    <w:rsid w:val="00E13370"/>
    <w:rsid w:val="00E13F09"/>
    <w:rsid w:val="00E14781"/>
    <w:rsid w:val="00E14EDA"/>
    <w:rsid w:val="00E174DE"/>
    <w:rsid w:val="00E17A82"/>
    <w:rsid w:val="00E232A9"/>
    <w:rsid w:val="00E2400E"/>
    <w:rsid w:val="00E24732"/>
    <w:rsid w:val="00E27CD1"/>
    <w:rsid w:val="00E300C8"/>
    <w:rsid w:val="00E3125D"/>
    <w:rsid w:val="00E31331"/>
    <w:rsid w:val="00E32206"/>
    <w:rsid w:val="00E34523"/>
    <w:rsid w:val="00E35E3A"/>
    <w:rsid w:val="00E41255"/>
    <w:rsid w:val="00E4149B"/>
    <w:rsid w:val="00E41659"/>
    <w:rsid w:val="00E42148"/>
    <w:rsid w:val="00E42333"/>
    <w:rsid w:val="00E43A65"/>
    <w:rsid w:val="00E44E63"/>
    <w:rsid w:val="00E46240"/>
    <w:rsid w:val="00E516F2"/>
    <w:rsid w:val="00E52994"/>
    <w:rsid w:val="00E533F1"/>
    <w:rsid w:val="00E53F1A"/>
    <w:rsid w:val="00E5497F"/>
    <w:rsid w:val="00E57876"/>
    <w:rsid w:val="00E57FA9"/>
    <w:rsid w:val="00E60602"/>
    <w:rsid w:val="00E60740"/>
    <w:rsid w:val="00E60997"/>
    <w:rsid w:val="00E62A1B"/>
    <w:rsid w:val="00E6373E"/>
    <w:rsid w:val="00E719EF"/>
    <w:rsid w:val="00E720BC"/>
    <w:rsid w:val="00E7275F"/>
    <w:rsid w:val="00E72BE3"/>
    <w:rsid w:val="00E735F4"/>
    <w:rsid w:val="00E74CEB"/>
    <w:rsid w:val="00E7500A"/>
    <w:rsid w:val="00E76D15"/>
    <w:rsid w:val="00E77730"/>
    <w:rsid w:val="00E80731"/>
    <w:rsid w:val="00E80ACF"/>
    <w:rsid w:val="00E816E9"/>
    <w:rsid w:val="00E83496"/>
    <w:rsid w:val="00E83D3C"/>
    <w:rsid w:val="00E84C28"/>
    <w:rsid w:val="00E8673F"/>
    <w:rsid w:val="00E86DCC"/>
    <w:rsid w:val="00E910F0"/>
    <w:rsid w:val="00E91832"/>
    <w:rsid w:val="00E92113"/>
    <w:rsid w:val="00E930C3"/>
    <w:rsid w:val="00E946CB"/>
    <w:rsid w:val="00E9502F"/>
    <w:rsid w:val="00EA2831"/>
    <w:rsid w:val="00EA4452"/>
    <w:rsid w:val="00EA66C9"/>
    <w:rsid w:val="00EA6D27"/>
    <w:rsid w:val="00EB2D3F"/>
    <w:rsid w:val="00EB2E83"/>
    <w:rsid w:val="00EB4053"/>
    <w:rsid w:val="00EB74E2"/>
    <w:rsid w:val="00EC095A"/>
    <w:rsid w:val="00EC251F"/>
    <w:rsid w:val="00EC3DD0"/>
    <w:rsid w:val="00EC5DAD"/>
    <w:rsid w:val="00EC792A"/>
    <w:rsid w:val="00ED255C"/>
    <w:rsid w:val="00ED2686"/>
    <w:rsid w:val="00ED3EDC"/>
    <w:rsid w:val="00ED57F6"/>
    <w:rsid w:val="00ED5DB1"/>
    <w:rsid w:val="00ED7ADA"/>
    <w:rsid w:val="00EE118C"/>
    <w:rsid w:val="00EE2555"/>
    <w:rsid w:val="00EE3AB0"/>
    <w:rsid w:val="00EE43C6"/>
    <w:rsid w:val="00EE5F9B"/>
    <w:rsid w:val="00EF380F"/>
    <w:rsid w:val="00EF5B0B"/>
    <w:rsid w:val="00EF7829"/>
    <w:rsid w:val="00F02333"/>
    <w:rsid w:val="00F026E2"/>
    <w:rsid w:val="00F0386A"/>
    <w:rsid w:val="00F0490C"/>
    <w:rsid w:val="00F0496A"/>
    <w:rsid w:val="00F04B2C"/>
    <w:rsid w:val="00F0673E"/>
    <w:rsid w:val="00F10157"/>
    <w:rsid w:val="00F125D9"/>
    <w:rsid w:val="00F1277A"/>
    <w:rsid w:val="00F13099"/>
    <w:rsid w:val="00F228AD"/>
    <w:rsid w:val="00F25C07"/>
    <w:rsid w:val="00F305C5"/>
    <w:rsid w:val="00F40D90"/>
    <w:rsid w:val="00F43B43"/>
    <w:rsid w:val="00F460C1"/>
    <w:rsid w:val="00F471F6"/>
    <w:rsid w:val="00F474A0"/>
    <w:rsid w:val="00F51213"/>
    <w:rsid w:val="00F53364"/>
    <w:rsid w:val="00F53981"/>
    <w:rsid w:val="00F53A2E"/>
    <w:rsid w:val="00F54A2E"/>
    <w:rsid w:val="00F556D2"/>
    <w:rsid w:val="00F571CD"/>
    <w:rsid w:val="00F577D5"/>
    <w:rsid w:val="00F60663"/>
    <w:rsid w:val="00F60F5A"/>
    <w:rsid w:val="00F61066"/>
    <w:rsid w:val="00F62ADF"/>
    <w:rsid w:val="00F67075"/>
    <w:rsid w:val="00F75E1C"/>
    <w:rsid w:val="00F76F49"/>
    <w:rsid w:val="00F77B5F"/>
    <w:rsid w:val="00F85FE4"/>
    <w:rsid w:val="00F87845"/>
    <w:rsid w:val="00F92FDA"/>
    <w:rsid w:val="00F93A74"/>
    <w:rsid w:val="00F93FA7"/>
    <w:rsid w:val="00F94E52"/>
    <w:rsid w:val="00F974DA"/>
    <w:rsid w:val="00FA090B"/>
    <w:rsid w:val="00FA17B3"/>
    <w:rsid w:val="00FA1A9F"/>
    <w:rsid w:val="00FA1FF9"/>
    <w:rsid w:val="00FA2B38"/>
    <w:rsid w:val="00FA34FE"/>
    <w:rsid w:val="00FA3A31"/>
    <w:rsid w:val="00FA4CAC"/>
    <w:rsid w:val="00FA6D73"/>
    <w:rsid w:val="00FA6E11"/>
    <w:rsid w:val="00FA7667"/>
    <w:rsid w:val="00FB09CD"/>
    <w:rsid w:val="00FB332B"/>
    <w:rsid w:val="00FB4662"/>
    <w:rsid w:val="00FB46CD"/>
    <w:rsid w:val="00FB5F87"/>
    <w:rsid w:val="00FC252C"/>
    <w:rsid w:val="00FC6485"/>
    <w:rsid w:val="00FC6750"/>
    <w:rsid w:val="00FD0150"/>
    <w:rsid w:val="00FD0636"/>
    <w:rsid w:val="00FD3000"/>
    <w:rsid w:val="00FD305B"/>
    <w:rsid w:val="00FD3F55"/>
    <w:rsid w:val="00FD5B03"/>
    <w:rsid w:val="00FD699A"/>
    <w:rsid w:val="00FE33EA"/>
    <w:rsid w:val="00FE58C4"/>
    <w:rsid w:val="00FE602F"/>
    <w:rsid w:val="00FF0257"/>
    <w:rsid w:val="00FF3173"/>
    <w:rsid w:val="00FF486A"/>
    <w:rsid w:val="00FF5CD8"/>
    <w:rsid w:val="00FF79B9"/>
    <w:rsid w:val="01440CBE"/>
    <w:rsid w:val="0748FAAB"/>
    <w:rsid w:val="0B3C36FA"/>
    <w:rsid w:val="0C28D6B0"/>
    <w:rsid w:val="0E626492"/>
    <w:rsid w:val="23EF847B"/>
    <w:rsid w:val="297E319A"/>
    <w:rsid w:val="2B61A9A3"/>
    <w:rsid w:val="2B6A4F8E"/>
    <w:rsid w:val="3478A561"/>
    <w:rsid w:val="3751F501"/>
    <w:rsid w:val="406C58BA"/>
    <w:rsid w:val="42304B15"/>
    <w:rsid w:val="42A0A66D"/>
    <w:rsid w:val="42AD8B26"/>
    <w:rsid w:val="445A965E"/>
    <w:rsid w:val="45974992"/>
    <w:rsid w:val="476AA881"/>
    <w:rsid w:val="48097142"/>
    <w:rsid w:val="4868D091"/>
    <w:rsid w:val="4CBE7552"/>
    <w:rsid w:val="53F039F3"/>
    <w:rsid w:val="586C206B"/>
    <w:rsid w:val="58F2DB88"/>
    <w:rsid w:val="5C1F35C0"/>
    <w:rsid w:val="5D62BA61"/>
    <w:rsid w:val="5F1E0691"/>
    <w:rsid w:val="5F709657"/>
    <w:rsid w:val="6148CD18"/>
    <w:rsid w:val="67D029C5"/>
    <w:rsid w:val="6EABD014"/>
    <w:rsid w:val="7115E7B9"/>
    <w:rsid w:val="7883BC05"/>
    <w:rsid w:val="7FA9C2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18B1"/>
  <w15:chartTrackingRefBased/>
  <w15:docId w15:val="{278C6434-DDD0-402C-9CB7-715ADF20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KIKparagraph">
    <w:name w:val="RKIK paragraph"/>
    <w:basedOn w:val="NoSpacing"/>
    <w:qFormat/>
    <w:rsid w:val="00AB445E"/>
    <w:pPr>
      <w:widowControl w:val="0"/>
      <w:suppressAutoHyphens/>
      <w:jc w:val="both"/>
    </w:pPr>
    <w:rPr>
      <w:rFonts w:asciiTheme="minorHAnsi" w:eastAsia="SimSun" w:hAnsiTheme="minorHAnsi" w:cs="Mangal"/>
      <w:noProof/>
      <w:kern w:val="1"/>
      <w:lang w:eastAsia="zh-CN" w:bidi="hi-IN"/>
    </w:rPr>
  </w:style>
  <w:style w:type="paragraph" w:styleId="NoSpacing">
    <w:name w:val="No Spacing"/>
    <w:uiPriority w:val="1"/>
    <w:qFormat/>
    <w:rsid w:val="00AB445E"/>
    <w:pPr>
      <w:spacing w:after="0" w:line="240" w:lineRule="auto"/>
    </w:pPr>
  </w:style>
  <w:style w:type="paragraph" w:styleId="ListParagraph">
    <w:name w:val="List Paragraph"/>
    <w:basedOn w:val="Normal"/>
    <w:link w:val="ListParagraphChar"/>
    <w:uiPriority w:val="34"/>
    <w:qFormat/>
    <w:rsid w:val="00AB445E"/>
    <w:pPr>
      <w:ind w:left="720"/>
      <w:contextualSpacing/>
    </w:pPr>
  </w:style>
  <w:style w:type="paragraph" w:styleId="Footer">
    <w:name w:val="footer"/>
    <w:basedOn w:val="Normal"/>
    <w:link w:val="FooterChar"/>
    <w:uiPriority w:val="99"/>
    <w:rsid w:val="00AB445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B445E"/>
    <w:rPr>
      <w:rFonts w:ascii="Times New Roman" w:eastAsia="Times New Roman" w:hAnsi="Times New Roman" w:cs="Times New Roman"/>
      <w:sz w:val="24"/>
      <w:szCs w:val="24"/>
      <w:lang w:val="en-US"/>
    </w:rPr>
  </w:style>
  <w:style w:type="paragraph" w:customStyle="1" w:styleId="RKIKH1">
    <w:name w:val="RKIK H1"/>
    <w:basedOn w:val="NoSpacing"/>
    <w:qFormat/>
    <w:rsid w:val="00AB445E"/>
    <w:pPr>
      <w:widowControl w:val="0"/>
      <w:numPr>
        <w:numId w:val="2"/>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AB445E"/>
    <w:pPr>
      <w:numPr>
        <w:ilvl w:val="1"/>
        <w:numId w:val="2"/>
      </w:numPr>
      <w:tabs>
        <w:tab w:val="left" w:pos="851"/>
      </w:tabs>
      <w:autoSpaceDE w:val="0"/>
      <w:autoSpaceDN w:val="0"/>
      <w:adjustRightInd w:val="0"/>
      <w:spacing w:before="40" w:after="0" w:line="240" w:lineRule="auto"/>
      <w:jc w:val="both"/>
    </w:pPr>
    <w:rPr>
      <w:rFonts w:asciiTheme="minorHAnsi" w:eastAsia="Times New Roman" w:hAnsiTheme="minorHAnsi" w:cs="Arial"/>
    </w:rPr>
  </w:style>
  <w:style w:type="paragraph" w:customStyle="1" w:styleId="RKIKH3">
    <w:name w:val="RKIK H3"/>
    <w:basedOn w:val="NoSpacing"/>
    <w:qFormat/>
    <w:rsid w:val="00AB445E"/>
    <w:pPr>
      <w:widowControl w:val="0"/>
      <w:numPr>
        <w:ilvl w:val="2"/>
        <w:numId w:val="2"/>
      </w:numPr>
      <w:suppressAutoHyphens/>
      <w:jc w:val="both"/>
    </w:pPr>
    <w:rPr>
      <w:rFonts w:asciiTheme="minorHAnsi" w:eastAsia="SimSun" w:hAnsiTheme="minorHAnsi" w:cs="Arial"/>
      <w:bCs/>
      <w:kern w:val="1"/>
      <w:lang w:eastAsia="zh-CN" w:bidi="hi-IN"/>
    </w:rPr>
  </w:style>
  <w:style w:type="paragraph" w:customStyle="1" w:styleId="RKIKH4">
    <w:name w:val="RKIK H4"/>
    <w:basedOn w:val="NoSpacing"/>
    <w:qFormat/>
    <w:rsid w:val="00AB445E"/>
    <w:pPr>
      <w:widowControl w:val="0"/>
      <w:numPr>
        <w:ilvl w:val="3"/>
        <w:numId w:val="2"/>
      </w:numPr>
      <w:suppressAutoHyphens/>
      <w:jc w:val="both"/>
    </w:pPr>
    <w:rPr>
      <w:rFonts w:asciiTheme="minorHAnsi" w:eastAsia="SimSun" w:hAnsiTheme="minorHAnsi" w:cs="Arial"/>
      <w:kern w:val="1"/>
      <w:lang w:eastAsia="zh-CN" w:bidi="hi-IN"/>
    </w:rPr>
  </w:style>
  <w:style w:type="paragraph" w:customStyle="1" w:styleId="RKIKH5">
    <w:name w:val="RKIK H5"/>
    <w:basedOn w:val="NoSpacing"/>
    <w:qFormat/>
    <w:rsid w:val="00AB445E"/>
    <w:pPr>
      <w:widowControl w:val="0"/>
      <w:numPr>
        <w:ilvl w:val="4"/>
        <w:numId w:val="2"/>
      </w:numPr>
      <w:suppressAutoHyphens/>
      <w:jc w:val="both"/>
    </w:pPr>
    <w:rPr>
      <w:rFonts w:asciiTheme="minorHAnsi" w:eastAsia="SimSun" w:hAnsiTheme="minorHAnsi" w:cs="Times New Roman"/>
      <w:kern w:val="1"/>
      <w:lang w:eastAsia="zh-CN" w:bidi="hi-IN"/>
    </w:rPr>
  </w:style>
  <w:style w:type="paragraph" w:customStyle="1" w:styleId="RKIKH6">
    <w:name w:val="RKIK H6"/>
    <w:basedOn w:val="NoSpacing"/>
    <w:qFormat/>
    <w:rsid w:val="00AB445E"/>
    <w:pPr>
      <w:widowControl w:val="0"/>
      <w:numPr>
        <w:ilvl w:val="5"/>
        <w:numId w:val="2"/>
      </w:numPr>
      <w:suppressAutoHyphens/>
      <w:jc w:val="both"/>
    </w:pPr>
    <w:rPr>
      <w:rFonts w:asciiTheme="minorHAnsi" w:eastAsia="SimSun" w:hAnsiTheme="minorHAnsi" w:cs="Arial"/>
      <w:kern w:val="1"/>
      <w:lang w:eastAsia="zh-CN" w:bidi="hi-IN"/>
    </w:rPr>
  </w:style>
  <w:style w:type="character" w:customStyle="1" w:styleId="ListParagraphChar">
    <w:name w:val="List Paragraph Char"/>
    <w:basedOn w:val="DefaultParagraphFont"/>
    <w:link w:val="ListParagraph"/>
    <w:uiPriority w:val="34"/>
    <w:locked/>
    <w:rsid w:val="00486F37"/>
  </w:style>
  <w:style w:type="paragraph" w:customStyle="1" w:styleId="Arial11">
    <w:name w:val="Arial11"/>
    <w:basedOn w:val="Normal"/>
    <w:qFormat/>
    <w:rsid w:val="00486F37"/>
    <w:pPr>
      <w:tabs>
        <w:tab w:val="left" w:pos="425"/>
      </w:tabs>
      <w:spacing w:after="0" w:line="240" w:lineRule="auto"/>
      <w:ind w:right="-2"/>
      <w:jc w:val="both"/>
    </w:pPr>
    <w:rPr>
      <w:rFonts w:ascii="Arial" w:eastAsia="Times New Roman" w:hAnsi="Arial" w:cs="Arial"/>
    </w:rPr>
  </w:style>
  <w:style w:type="table" w:styleId="TableGrid">
    <w:name w:val="Table Grid"/>
    <w:basedOn w:val="TableNormal"/>
    <w:uiPriority w:val="59"/>
    <w:rsid w:val="005D0328"/>
    <w:pPr>
      <w:spacing w:after="0" w:line="240" w:lineRule="auto"/>
      <w:jc w:val="both"/>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79B9"/>
    <w:rPr>
      <w:color w:val="0563C1" w:themeColor="hyperlink"/>
      <w:u w:val="single"/>
    </w:rPr>
  </w:style>
  <w:style w:type="paragraph" w:styleId="Header">
    <w:name w:val="header"/>
    <w:basedOn w:val="Normal"/>
    <w:link w:val="HeaderChar"/>
    <w:uiPriority w:val="99"/>
    <w:unhideWhenUsed/>
    <w:rsid w:val="00F533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364"/>
  </w:style>
  <w:style w:type="character" w:styleId="CommentReference">
    <w:name w:val="annotation reference"/>
    <w:basedOn w:val="DefaultParagraphFont"/>
    <w:uiPriority w:val="99"/>
    <w:semiHidden/>
    <w:unhideWhenUsed/>
    <w:rsid w:val="003C3B2B"/>
    <w:rPr>
      <w:sz w:val="16"/>
      <w:szCs w:val="16"/>
    </w:rPr>
  </w:style>
  <w:style w:type="paragraph" w:styleId="CommentText">
    <w:name w:val="annotation text"/>
    <w:basedOn w:val="Normal"/>
    <w:link w:val="CommentTextChar"/>
    <w:uiPriority w:val="99"/>
    <w:unhideWhenUsed/>
    <w:rsid w:val="003C3B2B"/>
    <w:pPr>
      <w:spacing w:line="240" w:lineRule="auto"/>
    </w:pPr>
    <w:rPr>
      <w:sz w:val="20"/>
      <w:szCs w:val="20"/>
    </w:rPr>
  </w:style>
  <w:style w:type="character" w:customStyle="1" w:styleId="CommentTextChar">
    <w:name w:val="Comment Text Char"/>
    <w:basedOn w:val="DefaultParagraphFont"/>
    <w:link w:val="CommentText"/>
    <w:uiPriority w:val="99"/>
    <w:rsid w:val="003C3B2B"/>
    <w:rPr>
      <w:sz w:val="20"/>
      <w:szCs w:val="20"/>
    </w:rPr>
  </w:style>
  <w:style w:type="paragraph" w:styleId="CommentSubject">
    <w:name w:val="annotation subject"/>
    <w:basedOn w:val="CommentText"/>
    <w:next w:val="CommentText"/>
    <w:link w:val="CommentSubjectChar"/>
    <w:uiPriority w:val="99"/>
    <w:semiHidden/>
    <w:unhideWhenUsed/>
    <w:rsid w:val="003C3B2B"/>
    <w:rPr>
      <w:b/>
      <w:bCs/>
    </w:rPr>
  </w:style>
  <w:style w:type="character" w:customStyle="1" w:styleId="CommentSubjectChar">
    <w:name w:val="Comment Subject Char"/>
    <w:basedOn w:val="CommentTextChar"/>
    <w:link w:val="CommentSubject"/>
    <w:uiPriority w:val="99"/>
    <w:semiHidden/>
    <w:rsid w:val="003C3B2B"/>
    <w:rPr>
      <w:b/>
      <w:bCs/>
      <w:sz w:val="20"/>
      <w:szCs w:val="20"/>
    </w:rPr>
  </w:style>
  <w:style w:type="paragraph" w:styleId="BalloonText">
    <w:name w:val="Balloon Text"/>
    <w:basedOn w:val="Normal"/>
    <w:link w:val="BalloonTextChar"/>
    <w:uiPriority w:val="99"/>
    <w:semiHidden/>
    <w:unhideWhenUsed/>
    <w:rsid w:val="003C3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B2B"/>
    <w:rPr>
      <w:rFonts w:ascii="Segoe UI" w:hAnsi="Segoe UI" w:cs="Segoe UI"/>
      <w:sz w:val="18"/>
      <w:szCs w:val="18"/>
    </w:rPr>
  </w:style>
  <w:style w:type="character" w:styleId="Strong">
    <w:name w:val="Strong"/>
    <w:basedOn w:val="DefaultParagraphFont"/>
    <w:uiPriority w:val="22"/>
    <w:qFormat/>
    <w:rsid w:val="005E49F5"/>
    <w:rPr>
      <w:b/>
      <w:bCs/>
    </w:rPr>
  </w:style>
  <w:style w:type="character" w:customStyle="1" w:styleId="sr-only">
    <w:name w:val="sr-only"/>
    <w:basedOn w:val="DefaultParagraphFont"/>
    <w:rsid w:val="005E49F5"/>
  </w:style>
  <w:style w:type="paragraph" w:styleId="Revision">
    <w:name w:val="Revision"/>
    <w:hidden/>
    <w:uiPriority w:val="99"/>
    <w:semiHidden/>
    <w:rsid w:val="00C21CF2"/>
    <w:pPr>
      <w:spacing w:after="0" w:line="240" w:lineRule="auto"/>
    </w:pPr>
  </w:style>
  <w:style w:type="paragraph" w:styleId="NormalWeb">
    <w:name w:val="Normal (Web)"/>
    <w:basedOn w:val="Normal"/>
    <w:uiPriority w:val="99"/>
    <w:semiHidden/>
    <w:unhideWhenUsed/>
    <w:rsid w:val="00C4627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RKKH1">
    <w:name w:val="RKK H1"/>
    <w:basedOn w:val="Normal"/>
    <w:qFormat/>
    <w:rsid w:val="005136DF"/>
    <w:pPr>
      <w:tabs>
        <w:tab w:val="num" w:pos="426"/>
        <w:tab w:val="num" w:pos="644"/>
      </w:tabs>
      <w:spacing w:after="0" w:line="240" w:lineRule="auto"/>
      <w:ind w:left="644" w:hanging="644"/>
      <w:jc w:val="both"/>
    </w:pPr>
    <w:rPr>
      <w:rFonts w:ascii="Arial" w:eastAsiaTheme="minorEastAsia" w:hAnsi="Arial" w:cs="Arial"/>
      <w:b/>
    </w:rPr>
  </w:style>
  <w:style w:type="paragraph" w:customStyle="1" w:styleId="RKKH2">
    <w:name w:val="RKK H2"/>
    <w:basedOn w:val="ListParagraph"/>
    <w:qFormat/>
    <w:rsid w:val="005136DF"/>
    <w:pPr>
      <w:widowControl w:val="0"/>
      <w:tabs>
        <w:tab w:val="num" w:pos="857"/>
      </w:tabs>
      <w:autoSpaceDE w:val="0"/>
      <w:autoSpaceDN w:val="0"/>
      <w:adjustRightInd w:val="0"/>
      <w:spacing w:after="0" w:line="240" w:lineRule="auto"/>
      <w:ind w:left="1134" w:hanging="567"/>
      <w:jc w:val="both"/>
    </w:pPr>
    <w:rPr>
      <w:rFonts w:ascii="Arial" w:eastAsiaTheme="minorEastAsia" w:hAnsi="Arial" w:cs="Arial"/>
    </w:rPr>
  </w:style>
  <w:style w:type="paragraph" w:customStyle="1" w:styleId="RKKH3">
    <w:name w:val="RKK H3"/>
    <w:basedOn w:val="ListParagraph"/>
    <w:qFormat/>
    <w:rsid w:val="005136DF"/>
    <w:pPr>
      <w:tabs>
        <w:tab w:val="num" w:pos="1855"/>
      </w:tabs>
      <w:spacing w:after="0" w:line="240" w:lineRule="auto"/>
      <w:ind w:left="1985" w:hanging="850"/>
      <w:jc w:val="both"/>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41">
      <w:bodyDiv w:val="1"/>
      <w:marLeft w:val="0"/>
      <w:marRight w:val="0"/>
      <w:marTop w:val="0"/>
      <w:marBottom w:val="0"/>
      <w:divBdr>
        <w:top w:val="none" w:sz="0" w:space="0" w:color="auto"/>
        <w:left w:val="none" w:sz="0" w:space="0" w:color="auto"/>
        <w:bottom w:val="none" w:sz="0" w:space="0" w:color="auto"/>
        <w:right w:val="none" w:sz="0" w:space="0" w:color="auto"/>
      </w:divBdr>
    </w:div>
    <w:div w:id="135026266">
      <w:bodyDiv w:val="1"/>
      <w:marLeft w:val="0"/>
      <w:marRight w:val="0"/>
      <w:marTop w:val="0"/>
      <w:marBottom w:val="0"/>
      <w:divBdr>
        <w:top w:val="none" w:sz="0" w:space="0" w:color="auto"/>
        <w:left w:val="none" w:sz="0" w:space="0" w:color="auto"/>
        <w:bottom w:val="none" w:sz="0" w:space="0" w:color="auto"/>
        <w:right w:val="none" w:sz="0" w:space="0" w:color="auto"/>
      </w:divBdr>
    </w:div>
    <w:div w:id="198400925">
      <w:bodyDiv w:val="1"/>
      <w:marLeft w:val="0"/>
      <w:marRight w:val="0"/>
      <w:marTop w:val="0"/>
      <w:marBottom w:val="0"/>
      <w:divBdr>
        <w:top w:val="none" w:sz="0" w:space="0" w:color="auto"/>
        <w:left w:val="none" w:sz="0" w:space="0" w:color="auto"/>
        <w:bottom w:val="none" w:sz="0" w:space="0" w:color="auto"/>
        <w:right w:val="none" w:sz="0" w:space="0" w:color="auto"/>
      </w:divBdr>
    </w:div>
    <w:div w:id="376441413">
      <w:bodyDiv w:val="1"/>
      <w:marLeft w:val="0"/>
      <w:marRight w:val="0"/>
      <w:marTop w:val="0"/>
      <w:marBottom w:val="0"/>
      <w:divBdr>
        <w:top w:val="none" w:sz="0" w:space="0" w:color="auto"/>
        <w:left w:val="none" w:sz="0" w:space="0" w:color="auto"/>
        <w:bottom w:val="none" w:sz="0" w:space="0" w:color="auto"/>
        <w:right w:val="none" w:sz="0" w:space="0" w:color="auto"/>
      </w:divBdr>
    </w:div>
    <w:div w:id="506795104">
      <w:bodyDiv w:val="1"/>
      <w:marLeft w:val="0"/>
      <w:marRight w:val="0"/>
      <w:marTop w:val="0"/>
      <w:marBottom w:val="0"/>
      <w:divBdr>
        <w:top w:val="none" w:sz="0" w:space="0" w:color="auto"/>
        <w:left w:val="none" w:sz="0" w:space="0" w:color="auto"/>
        <w:bottom w:val="none" w:sz="0" w:space="0" w:color="auto"/>
        <w:right w:val="none" w:sz="0" w:space="0" w:color="auto"/>
      </w:divBdr>
    </w:div>
    <w:div w:id="658651031">
      <w:bodyDiv w:val="1"/>
      <w:marLeft w:val="0"/>
      <w:marRight w:val="0"/>
      <w:marTop w:val="0"/>
      <w:marBottom w:val="0"/>
      <w:divBdr>
        <w:top w:val="none" w:sz="0" w:space="0" w:color="auto"/>
        <w:left w:val="none" w:sz="0" w:space="0" w:color="auto"/>
        <w:bottom w:val="none" w:sz="0" w:space="0" w:color="auto"/>
        <w:right w:val="none" w:sz="0" w:space="0" w:color="auto"/>
      </w:divBdr>
    </w:div>
    <w:div w:id="711349476">
      <w:bodyDiv w:val="1"/>
      <w:marLeft w:val="0"/>
      <w:marRight w:val="0"/>
      <w:marTop w:val="0"/>
      <w:marBottom w:val="0"/>
      <w:divBdr>
        <w:top w:val="none" w:sz="0" w:space="0" w:color="auto"/>
        <w:left w:val="none" w:sz="0" w:space="0" w:color="auto"/>
        <w:bottom w:val="none" w:sz="0" w:space="0" w:color="auto"/>
        <w:right w:val="none" w:sz="0" w:space="0" w:color="auto"/>
      </w:divBdr>
    </w:div>
    <w:div w:id="776681016">
      <w:bodyDiv w:val="1"/>
      <w:marLeft w:val="0"/>
      <w:marRight w:val="0"/>
      <w:marTop w:val="0"/>
      <w:marBottom w:val="0"/>
      <w:divBdr>
        <w:top w:val="none" w:sz="0" w:space="0" w:color="auto"/>
        <w:left w:val="none" w:sz="0" w:space="0" w:color="auto"/>
        <w:bottom w:val="none" w:sz="0" w:space="0" w:color="auto"/>
        <w:right w:val="none" w:sz="0" w:space="0" w:color="auto"/>
      </w:divBdr>
    </w:div>
    <w:div w:id="1071342524">
      <w:bodyDiv w:val="1"/>
      <w:marLeft w:val="0"/>
      <w:marRight w:val="0"/>
      <w:marTop w:val="0"/>
      <w:marBottom w:val="0"/>
      <w:divBdr>
        <w:top w:val="none" w:sz="0" w:space="0" w:color="auto"/>
        <w:left w:val="none" w:sz="0" w:space="0" w:color="auto"/>
        <w:bottom w:val="none" w:sz="0" w:space="0" w:color="auto"/>
        <w:right w:val="none" w:sz="0" w:space="0" w:color="auto"/>
      </w:divBdr>
    </w:div>
    <w:div w:id="1390762119">
      <w:bodyDiv w:val="1"/>
      <w:marLeft w:val="0"/>
      <w:marRight w:val="0"/>
      <w:marTop w:val="0"/>
      <w:marBottom w:val="0"/>
      <w:divBdr>
        <w:top w:val="none" w:sz="0" w:space="0" w:color="auto"/>
        <w:left w:val="none" w:sz="0" w:space="0" w:color="auto"/>
        <w:bottom w:val="none" w:sz="0" w:space="0" w:color="auto"/>
        <w:right w:val="none" w:sz="0" w:space="0" w:color="auto"/>
      </w:divBdr>
    </w:div>
    <w:div w:id="1418986276">
      <w:bodyDiv w:val="1"/>
      <w:marLeft w:val="0"/>
      <w:marRight w:val="0"/>
      <w:marTop w:val="0"/>
      <w:marBottom w:val="0"/>
      <w:divBdr>
        <w:top w:val="none" w:sz="0" w:space="0" w:color="auto"/>
        <w:left w:val="none" w:sz="0" w:space="0" w:color="auto"/>
        <w:bottom w:val="none" w:sz="0" w:space="0" w:color="auto"/>
        <w:right w:val="none" w:sz="0" w:space="0" w:color="auto"/>
      </w:divBdr>
    </w:div>
    <w:div w:id="1481389371">
      <w:bodyDiv w:val="1"/>
      <w:marLeft w:val="0"/>
      <w:marRight w:val="0"/>
      <w:marTop w:val="0"/>
      <w:marBottom w:val="0"/>
      <w:divBdr>
        <w:top w:val="none" w:sz="0" w:space="0" w:color="auto"/>
        <w:left w:val="none" w:sz="0" w:space="0" w:color="auto"/>
        <w:bottom w:val="none" w:sz="0" w:space="0" w:color="auto"/>
        <w:right w:val="none" w:sz="0" w:space="0" w:color="auto"/>
      </w:divBdr>
    </w:div>
    <w:div w:id="1674918726">
      <w:bodyDiv w:val="1"/>
      <w:marLeft w:val="0"/>
      <w:marRight w:val="0"/>
      <w:marTop w:val="0"/>
      <w:marBottom w:val="0"/>
      <w:divBdr>
        <w:top w:val="none" w:sz="0" w:space="0" w:color="auto"/>
        <w:left w:val="none" w:sz="0" w:space="0" w:color="auto"/>
        <w:bottom w:val="none" w:sz="0" w:space="0" w:color="auto"/>
        <w:right w:val="none" w:sz="0" w:space="0" w:color="auto"/>
      </w:divBdr>
    </w:div>
    <w:div w:id="1698895874">
      <w:bodyDiv w:val="1"/>
      <w:marLeft w:val="0"/>
      <w:marRight w:val="0"/>
      <w:marTop w:val="0"/>
      <w:marBottom w:val="0"/>
      <w:divBdr>
        <w:top w:val="none" w:sz="0" w:space="0" w:color="auto"/>
        <w:left w:val="none" w:sz="0" w:space="0" w:color="auto"/>
        <w:bottom w:val="none" w:sz="0" w:space="0" w:color="auto"/>
        <w:right w:val="none" w:sz="0" w:space="0" w:color="auto"/>
      </w:divBdr>
    </w:div>
    <w:div w:id="1759059610">
      <w:bodyDiv w:val="1"/>
      <w:marLeft w:val="0"/>
      <w:marRight w:val="0"/>
      <w:marTop w:val="0"/>
      <w:marBottom w:val="0"/>
      <w:divBdr>
        <w:top w:val="none" w:sz="0" w:space="0" w:color="auto"/>
        <w:left w:val="none" w:sz="0" w:space="0" w:color="auto"/>
        <w:bottom w:val="none" w:sz="0" w:space="0" w:color="auto"/>
        <w:right w:val="none" w:sz="0" w:space="0" w:color="auto"/>
      </w:divBdr>
    </w:div>
    <w:div w:id="1863980860">
      <w:bodyDiv w:val="1"/>
      <w:marLeft w:val="0"/>
      <w:marRight w:val="0"/>
      <w:marTop w:val="0"/>
      <w:marBottom w:val="0"/>
      <w:divBdr>
        <w:top w:val="none" w:sz="0" w:space="0" w:color="auto"/>
        <w:left w:val="none" w:sz="0" w:space="0" w:color="auto"/>
        <w:bottom w:val="none" w:sz="0" w:space="0" w:color="auto"/>
        <w:right w:val="none" w:sz="0" w:space="0" w:color="auto"/>
      </w:divBdr>
    </w:div>
    <w:div w:id="1985313887">
      <w:bodyDiv w:val="1"/>
      <w:marLeft w:val="0"/>
      <w:marRight w:val="0"/>
      <w:marTop w:val="0"/>
      <w:marBottom w:val="0"/>
      <w:divBdr>
        <w:top w:val="none" w:sz="0" w:space="0" w:color="auto"/>
        <w:left w:val="none" w:sz="0" w:space="0" w:color="auto"/>
        <w:bottom w:val="none" w:sz="0" w:space="0" w:color="auto"/>
        <w:right w:val="none" w:sz="0" w:space="0" w:color="auto"/>
      </w:divBdr>
    </w:div>
    <w:div w:id="2005861928">
      <w:bodyDiv w:val="1"/>
      <w:marLeft w:val="0"/>
      <w:marRight w:val="0"/>
      <w:marTop w:val="0"/>
      <w:marBottom w:val="0"/>
      <w:divBdr>
        <w:top w:val="none" w:sz="0" w:space="0" w:color="auto"/>
        <w:left w:val="none" w:sz="0" w:space="0" w:color="auto"/>
        <w:bottom w:val="none" w:sz="0" w:space="0" w:color="auto"/>
        <w:right w:val="none" w:sz="0" w:space="0" w:color="auto"/>
      </w:divBdr>
    </w:div>
    <w:div w:id="20800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73a5d-10e4-4724-a6b0-f07fd5e60675"/>
    <_dlc_DocId xmlns="d5573a5d-10e4-4724-a6b0-f07fd5e60675">5QUVV7YNFJNK-12263294-192</_dlc_DocId>
    <_dlc_DocIdUrl xmlns="d5573a5d-10e4-4724-a6b0-f07fd5e60675">
      <Url>https://rkik.mil.intra/collaboration/RKIKkatport/Toetus/_layouts/15/DocIdRedir.aspx?ID=5QUVV7YNFJNK-12263294-192</Url>
      <Description>5QUVV7YNFJNK-12263294-192</Description>
    </_dlc_DocIdUrl>
    <TaxKeywordTaxHTField xmlns="d5573a5d-10e4-4724-a6b0-f07fd5e60675">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772DE7715C7647BADEA1F88262E17A" ma:contentTypeVersion="4" ma:contentTypeDescription="Loo uus dokument" ma:contentTypeScope="" ma:versionID="ca3b89171fa40cf2c21df406ba638037">
  <xsd:schema xmlns:xsd="http://www.w3.org/2001/XMLSchema" xmlns:xs="http://www.w3.org/2001/XMLSchema" xmlns:p="http://schemas.microsoft.com/office/2006/metadata/properties" xmlns:ns2="d5573a5d-10e4-4724-a6b0-f07fd5e60675" xmlns:ns3="dc4eddb5-893d-46fb-9a13-cb0b8602c7d4" targetNamespace="http://schemas.microsoft.com/office/2006/metadata/properties" ma:root="true" ma:fieldsID="606077193d302ceabb7ce6866827c0fa" ns2:_="" ns3:_="">
    <xsd:import namespace="d5573a5d-10e4-4724-a6b0-f07fd5e60675"/>
    <xsd:import namespace="dc4eddb5-893d-46fb-9a13-cb0b8602c7d4"/>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kumendi ID väärtus" ma:description="Sellele üksusele määratud dokumendi ID väärtus." ma:internalName="_dlc_DocId" ma:readOnly="true">
      <xsd:simpleType>
        <xsd:restriction base="dms:Text"/>
      </xsd:simpleType>
    </xsd:element>
    <xsd:element name="_dlc_DocIdUrl" ma:index="11"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A87F6-249F-467E-94B6-8CF7F7680467}">
  <ds:schemaRefs>
    <ds:schemaRef ds:uri="http://schemas.microsoft.com/office/2006/metadata/properties"/>
    <ds:schemaRef ds:uri="http://schemas.microsoft.com/office/infopath/2007/PartnerControls"/>
    <ds:schemaRef ds:uri="d5573a5d-10e4-4724-a6b0-f07fd5e60675"/>
  </ds:schemaRefs>
</ds:datastoreItem>
</file>

<file path=customXml/itemProps2.xml><?xml version="1.0" encoding="utf-8"?>
<ds:datastoreItem xmlns:ds="http://schemas.openxmlformats.org/officeDocument/2006/customXml" ds:itemID="{C2A35D1D-5065-4FB6-88C8-12A5E40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31815-44A3-4AD3-8F5B-5193213EDD43}">
  <ds:schemaRefs>
    <ds:schemaRef ds:uri="http://schemas.microsoft.com/sharepoint/events"/>
  </ds:schemaRefs>
</ds:datastoreItem>
</file>

<file path=customXml/itemProps4.xml><?xml version="1.0" encoding="utf-8"?>
<ds:datastoreItem xmlns:ds="http://schemas.openxmlformats.org/officeDocument/2006/customXml" ds:itemID="{318CD889-5E56-47B0-A861-D49A545D9092}">
  <ds:schemaRefs>
    <ds:schemaRef ds:uri="http://schemas.microsoft.com/sharepoint/v3/contenttype/forms"/>
  </ds:schemaRefs>
</ds:datastoreItem>
</file>

<file path=customXml/itemProps5.xml><?xml version="1.0" encoding="utf-8"?>
<ds:datastoreItem xmlns:ds="http://schemas.openxmlformats.org/officeDocument/2006/customXml" ds:itemID="{9E6707ED-BB02-4DF3-9997-E350EDAA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3689</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Hankelepingu projekt (SKMK 2026 konverents)</dc:title>
  <dc:subject/>
  <dc:creator>Toomas Kokk</dc:creator>
  <cp:keywords/>
  <dc:description/>
  <cp:lastModifiedBy>Aare Lokk</cp:lastModifiedBy>
  <cp:revision>38</cp:revision>
  <cp:lastPrinted>2024-08-26T11:34:00Z</cp:lastPrinted>
  <dcterms:created xsi:type="dcterms:W3CDTF">2026-04-16T10:26:00Z</dcterms:created>
  <dcterms:modified xsi:type="dcterms:W3CDTF">2026-06-19T07:50:00Z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0x0101004F772DE7715C7647BADEA1F88262E17A</vt:lpwstr>
  </property>
  <property fmtid="{D5CDD505-2E9C-101B-9397-08002B2CF9AE}" pid="3" name="RKIK märksõnad">
    <vt:lpwstr/>
  </property>
  <property fmtid="{D5CDD505-2E9C-101B-9397-08002B2CF9AE}" pid="4" name="Funktsioon">
    <vt:lpwstr>79;#Hangete osakond|5348b443-e4d0-47f0-858f-6daa79e57dde</vt:lpwstr>
  </property>
  <property fmtid="{D5CDD505-2E9C-101B-9397-08002B2CF9AE}" pid="5" name="TaxKeyword">
    <vt:lpwstr/>
  </property>
  <property fmtid="{D5CDD505-2E9C-101B-9397-08002B2CF9AE}" pid="6" name="_dlc_DocIdItemGuid">
    <vt:lpwstr>66b08da4-ea20-494a-aede-c2eb5a40657c</vt:lpwstr>
  </property>
</Properties>
</file>